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6291B" w14:textId="77777777" w:rsidR="00C759D5" w:rsidRPr="008F7392" w:rsidRDefault="00C759D5" w:rsidP="00C759D5">
      <w:pPr>
        <w:jc w:val="center"/>
      </w:pPr>
      <w:r w:rsidRPr="008F7392">
        <w:t xml:space="preserve">ASCC </w:t>
      </w:r>
      <w:r>
        <w:t>4/19</w:t>
      </w:r>
      <w:r w:rsidRPr="008F7392">
        <w:t>/2019</w:t>
      </w:r>
    </w:p>
    <w:p w14:paraId="2073D7B0" w14:textId="77777777" w:rsidR="00C759D5" w:rsidRPr="008F7392" w:rsidRDefault="00C759D5" w:rsidP="00C759D5">
      <w:pPr>
        <w:jc w:val="center"/>
      </w:pPr>
      <w:r w:rsidRPr="008F7392">
        <w:t>3</w:t>
      </w:r>
      <w:r>
        <w:t>85 Bricker</w:t>
      </w:r>
      <w:r w:rsidRPr="008F7392">
        <w:t xml:space="preserve"> Hall 8:30-10:30am</w:t>
      </w:r>
    </w:p>
    <w:p w14:paraId="17263D7A" w14:textId="532B98A5" w:rsidR="00C759D5" w:rsidRPr="008F7392" w:rsidRDefault="00CC426D" w:rsidP="00C759D5">
      <w:pPr>
        <w:jc w:val="center"/>
      </w:pPr>
      <w:r>
        <w:t>A</w:t>
      </w:r>
      <w:bookmarkStart w:id="0" w:name="_GoBack"/>
      <w:bookmarkEnd w:id="0"/>
      <w:r w:rsidR="00AF48EF">
        <w:t>pproved</w:t>
      </w:r>
      <w:r w:rsidR="00C759D5" w:rsidRPr="008F7392">
        <w:t xml:space="preserve"> Minutes</w:t>
      </w:r>
    </w:p>
    <w:p w14:paraId="31113030" w14:textId="77777777" w:rsidR="00C759D5" w:rsidRPr="008F7392" w:rsidRDefault="00C759D5" w:rsidP="00C759D5"/>
    <w:p w14:paraId="7B72641F" w14:textId="77777777" w:rsidR="00C759D5" w:rsidRPr="00C759D5" w:rsidRDefault="00C759D5" w:rsidP="00C759D5">
      <w:pPr>
        <w:pStyle w:val="Heading1"/>
        <w:shd w:val="clear" w:color="auto" w:fill="FFFFFF"/>
        <w:spacing w:before="0" w:beforeAutospacing="0" w:after="0" w:afterAutospacing="0"/>
        <w:rPr>
          <w:rFonts w:eastAsia="Calibri"/>
          <w:b w:val="0"/>
          <w:bCs w:val="0"/>
          <w:kern w:val="0"/>
          <w:sz w:val="24"/>
          <w:szCs w:val="24"/>
        </w:rPr>
      </w:pPr>
      <w:r w:rsidRPr="00C759D5">
        <w:rPr>
          <w:rFonts w:eastAsia="Calibri"/>
          <w:b w:val="0"/>
          <w:bCs w:val="0"/>
          <w:kern w:val="0"/>
          <w:sz w:val="24"/>
          <w:szCs w:val="24"/>
        </w:rPr>
        <w:t xml:space="preserve">ATTENDEES: Aski, Bitters, </w:t>
      </w:r>
      <w:r w:rsidR="00C0397E">
        <w:rPr>
          <w:rFonts w:eastAsia="Calibri"/>
          <w:b w:val="0"/>
          <w:bCs w:val="0"/>
          <w:kern w:val="0"/>
          <w:sz w:val="24"/>
          <w:szCs w:val="24"/>
        </w:rPr>
        <w:t>Brenner</w:t>
      </w:r>
      <w:r w:rsidRPr="00C759D5">
        <w:rPr>
          <w:rFonts w:eastAsia="Calibri"/>
          <w:b w:val="0"/>
          <w:bCs w:val="0"/>
          <w:kern w:val="0"/>
          <w:sz w:val="24"/>
          <w:szCs w:val="24"/>
        </w:rPr>
        <w:t xml:space="preserve">, Crocetta, Daly, Daniels, Fink, Frank, </w:t>
      </w:r>
      <w:r w:rsidR="00C0397E">
        <w:rPr>
          <w:rFonts w:eastAsia="Calibri"/>
          <w:b w:val="0"/>
          <w:bCs w:val="0"/>
          <w:kern w:val="0"/>
          <w:sz w:val="24"/>
          <w:szCs w:val="24"/>
        </w:rPr>
        <w:t xml:space="preserve">Griffiths, </w:t>
      </w:r>
      <w:r w:rsidRPr="00C759D5">
        <w:rPr>
          <w:rFonts w:eastAsia="Calibri"/>
          <w:b w:val="0"/>
          <w:bCs w:val="0"/>
          <w:kern w:val="0"/>
          <w:sz w:val="24"/>
          <w:szCs w:val="24"/>
        </w:rPr>
        <w:t xml:space="preserve">Harrod, Hawkins, Heckler, </w:t>
      </w:r>
      <w:r w:rsidR="003A5A6F">
        <w:rPr>
          <w:rFonts w:eastAsia="Calibri"/>
          <w:b w:val="0"/>
          <w:bCs w:val="0"/>
          <w:kern w:val="0"/>
          <w:sz w:val="24"/>
          <w:szCs w:val="24"/>
        </w:rPr>
        <w:t xml:space="preserve">Heysel, </w:t>
      </w:r>
      <w:r w:rsidRPr="00C759D5">
        <w:rPr>
          <w:rFonts w:eastAsia="Calibri"/>
          <w:b w:val="0"/>
          <w:bCs w:val="0"/>
          <w:kern w:val="0"/>
          <w:sz w:val="24"/>
          <w:szCs w:val="24"/>
        </w:rPr>
        <w:t xml:space="preserve">Jenkins, </w:t>
      </w:r>
      <w:r w:rsidR="00C0397E">
        <w:rPr>
          <w:rFonts w:eastAsia="Calibri"/>
          <w:b w:val="0"/>
          <w:bCs w:val="0"/>
          <w:kern w:val="0"/>
          <w:sz w:val="24"/>
          <w:szCs w:val="24"/>
        </w:rPr>
        <w:t xml:space="preserve">Jones, </w:t>
      </w:r>
      <w:proofErr w:type="spellStart"/>
      <w:r w:rsidR="00C0397E">
        <w:rPr>
          <w:rFonts w:eastAsia="Calibri"/>
          <w:b w:val="0"/>
          <w:bCs w:val="0"/>
          <w:kern w:val="0"/>
          <w:sz w:val="24"/>
          <w:szCs w:val="24"/>
        </w:rPr>
        <w:t>Kerler</w:t>
      </w:r>
      <w:proofErr w:type="spellEnd"/>
      <w:r w:rsidR="00C0397E">
        <w:rPr>
          <w:rFonts w:eastAsia="Calibri"/>
          <w:b w:val="0"/>
          <w:bCs w:val="0"/>
          <w:kern w:val="0"/>
          <w:sz w:val="24"/>
          <w:szCs w:val="24"/>
        </w:rPr>
        <w:t xml:space="preserve">, </w:t>
      </w:r>
      <w:proofErr w:type="spellStart"/>
      <w:r w:rsidR="00C0397E">
        <w:rPr>
          <w:rFonts w:eastAsia="Calibri"/>
          <w:b w:val="0"/>
          <w:bCs w:val="0"/>
          <w:kern w:val="0"/>
          <w:sz w:val="24"/>
          <w:szCs w:val="24"/>
        </w:rPr>
        <w:t>Keyfitz</w:t>
      </w:r>
      <w:proofErr w:type="spellEnd"/>
      <w:r w:rsidR="00C0397E">
        <w:rPr>
          <w:rFonts w:eastAsia="Calibri"/>
          <w:b w:val="0"/>
          <w:bCs w:val="0"/>
          <w:kern w:val="0"/>
          <w:sz w:val="24"/>
          <w:szCs w:val="24"/>
        </w:rPr>
        <w:t xml:space="preserve">, </w:t>
      </w:r>
      <w:r w:rsidRPr="00C759D5">
        <w:rPr>
          <w:rFonts w:eastAsia="Calibri"/>
          <w:b w:val="0"/>
          <w:bCs w:val="0"/>
          <w:kern w:val="0"/>
          <w:sz w:val="24"/>
          <w:szCs w:val="24"/>
        </w:rPr>
        <w:t>Kline</w:t>
      </w:r>
      <w:r w:rsidRPr="008F7392">
        <w:rPr>
          <w:b w:val="0"/>
          <w:bCs w:val="0"/>
          <w:color w:val="000000"/>
          <w:sz w:val="24"/>
          <w:szCs w:val="24"/>
          <w:lang w:val="en"/>
        </w:rPr>
        <w:t>, Kulkarni</w:t>
      </w:r>
      <w:r w:rsidRPr="00C759D5">
        <w:rPr>
          <w:rFonts w:eastAsia="Calibri"/>
          <w:b w:val="0"/>
          <w:bCs w:val="0"/>
          <w:kern w:val="0"/>
          <w:sz w:val="24"/>
          <w:szCs w:val="24"/>
        </w:rPr>
        <w:t xml:space="preserve">, Lam, </w:t>
      </w:r>
      <w:r w:rsidRPr="00F679D2">
        <w:rPr>
          <w:b w:val="0"/>
          <w:sz w:val="24"/>
          <w:szCs w:val="24"/>
        </w:rPr>
        <w:t>Martin</w:t>
      </w:r>
      <w:r>
        <w:rPr>
          <w:b w:val="0"/>
          <w:bCs w:val="0"/>
          <w:sz w:val="24"/>
          <w:szCs w:val="24"/>
        </w:rPr>
        <w:t>,</w:t>
      </w:r>
      <w:r>
        <w:rPr>
          <w:sz w:val="24"/>
          <w:szCs w:val="24"/>
        </w:rPr>
        <w:t xml:space="preserve"> </w:t>
      </w:r>
      <w:r w:rsidRPr="00C759D5">
        <w:rPr>
          <w:rFonts w:eastAsia="Calibri"/>
          <w:b w:val="0"/>
          <w:bCs w:val="0"/>
          <w:kern w:val="0"/>
          <w:sz w:val="24"/>
          <w:szCs w:val="24"/>
        </w:rPr>
        <w:t xml:space="preserve">Oldroyd, </w:t>
      </w:r>
      <w:proofErr w:type="spellStart"/>
      <w:r w:rsidR="00C0397E">
        <w:rPr>
          <w:rFonts w:eastAsia="Calibri"/>
          <w:b w:val="0"/>
          <w:bCs w:val="0"/>
          <w:kern w:val="0"/>
          <w:sz w:val="24"/>
          <w:szCs w:val="24"/>
        </w:rPr>
        <w:t>Sieber</w:t>
      </w:r>
      <w:proofErr w:type="spellEnd"/>
      <w:r w:rsidR="00C0397E">
        <w:rPr>
          <w:rFonts w:eastAsia="Calibri"/>
          <w:b w:val="0"/>
          <w:bCs w:val="0"/>
          <w:kern w:val="0"/>
          <w:sz w:val="24"/>
          <w:szCs w:val="24"/>
        </w:rPr>
        <w:t xml:space="preserve">, Smith, Smith, </w:t>
      </w:r>
      <w:proofErr w:type="spellStart"/>
      <w:r w:rsidRPr="00C759D5">
        <w:rPr>
          <w:rFonts w:eastAsia="Calibri"/>
          <w:b w:val="0"/>
          <w:bCs w:val="0"/>
          <w:kern w:val="0"/>
          <w:sz w:val="24"/>
          <w:szCs w:val="24"/>
        </w:rPr>
        <w:t>Taleghani-Nikazm</w:t>
      </w:r>
      <w:proofErr w:type="spellEnd"/>
      <w:r w:rsidRPr="00C759D5">
        <w:rPr>
          <w:rFonts w:eastAsia="Calibri"/>
          <w:b w:val="0"/>
          <w:bCs w:val="0"/>
          <w:kern w:val="0"/>
          <w:sz w:val="24"/>
          <w:szCs w:val="24"/>
        </w:rPr>
        <w:t>, Vaessin, Vankeerbergen</w:t>
      </w:r>
    </w:p>
    <w:p w14:paraId="6E77EC6D" w14:textId="77777777" w:rsidR="00AD0C1A" w:rsidRPr="002900B6" w:rsidRDefault="00AD0C1A" w:rsidP="002E53D5"/>
    <w:p w14:paraId="09B5F27C" w14:textId="77777777" w:rsidR="00CB4467" w:rsidRPr="00040A47" w:rsidRDefault="00AD0C1A" w:rsidP="00040A47">
      <w:r w:rsidRPr="00040A47">
        <w:t xml:space="preserve">AGENDA: </w:t>
      </w:r>
    </w:p>
    <w:p w14:paraId="24242D48" w14:textId="77777777" w:rsidR="00040A47" w:rsidRPr="00040A47" w:rsidRDefault="00040A47" w:rsidP="00040A47"/>
    <w:p w14:paraId="1AE9D968" w14:textId="77777777" w:rsidR="00C759D5" w:rsidRDefault="00C759D5" w:rsidP="00496FE6">
      <w:pPr>
        <w:numPr>
          <w:ilvl w:val="0"/>
          <w:numId w:val="1"/>
        </w:numPr>
      </w:pPr>
      <w:r w:rsidRPr="00C759D5">
        <w:t>Approval of 4-5-19 minutes</w:t>
      </w:r>
    </w:p>
    <w:p w14:paraId="184631BE" w14:textId="77777777" w:rsidR="00C759D5" w:rsidRPr="00C759D5" w:rsidRDefault="00A039E7" w:rsidP="00496FE6">
      <w:pPr>
        <w:numPr>
          <w:ilvl w:val="0"/>
          <w:numId w:val="3"/>
        </w:numPr>
      </w:pPr>
      <w:r>
        <w:t xml:space="preserve">Crocetta, Vaessin, </w:t>
      </w:r>
      <w:r w:rsidRPr="00854F26">
        <w:rPr>
          <w:b/>
          <w:bCs/>
        </w:rPr>
        <w:t>unanimously approved</w:t>
      </w:r>
      <w:r>
        <w:t xml:space="preserve"> </w:t>
      </w:r>
    </w:p>
    <w:p w14:paraId="57EEFA06" w14:textId="77777777" w:rsidR="00C759D5" w:rsidRDefault="00C759D5" w:rsidP="00570E60">
      <w:pPr>
        <w:numPr>
          <w:ilvl w:val="0"/>
          <w:numId w:val="1"/>
        </w:numPr>
      </w:pPr>
      <w:r w:rsidRPr="00C759D5">
        <w:t>Hebrew and Jewish Studies Major Revision</w:t>
      </w:r>
      <w:r w:rsidR="00570E60">
        <w:t xml:space="preserve">; Hebrew Minor Revision; Jewish Studies Minor Revision; </w:t>
      </w:r>
      <w:r w:rsidR="00570E60" w:rsidRPr="00C759D5">
        <w:t>Jewish Oral History Minor Revision (guests for all NELC programs: Naomi Brenner and Jeremie Smith)</w:t>
      </w:r>
    </w:p>
    <w:p w14:paraId="05FA9445" w14:textId="77777777" w:rsidR="003A5A6F" w:rsidRDefault="003A5A6F" w:rsidP="00496FE6">
      <w:pPr>
        <w:numPr>
          <w:ilvl w:val="0"/>
          <w:numId w:val="3"/>
        </w:numPr>
      </w:pPr>
      <w:r>
        <w:t xml:space="preserve">The Arts and Humanities Panel 2 reviewed a proposal to revise the Hebrew and Jewish Studies major, Hebrew minor, Jewish Studies minor, and Jewish Oral History minor. These revisions are part of ongoing program changes within NELC. The changes include: combining the Hebrew and Jewish Studies majors into a single major with two distinct tracks; developing new learning objectives and assessment plans; revising the list of required and elective courses; modifying existing courses and creating new courses. </w:t>
      </w:r>
    </w:p>
    <w:p w14:paraId="7916D79B" w14:textId="22701B8F" w:rsidR="003A5A6F" w:rsidRPr="00626844" w:rsidRDefault="003A5A6F" w:rsidP="00626844">
      <w:pPr>
        <w:numPr>
          <w:ilvl w:val="0"/>
          <w:numId w:val="3"/>
        </w:numPr>
      </w:pPr>
      <w:r w:rsidRPr="00626844">
        <w:t xml:space="preserve">Committee member question: If students are already studying at OSU </w:t>
      </w:r>
      <w:r w:rsidR="00626844" w:rsidRPr="00626844">
        <w:t xml:space="preserve">and </w:t>
      </w:r>
      <w:r w:rsidRPr="00626844">
        <w:t xml:space="preserve">have not declared a major, can they choose either the proposed major with a distinct track or the existing Hebrew and Jewish Studies majors? </w:t>
      </w:r>
    </w:p>
    <w:p w14:paraId="7C5A4C84" w14:textId="77777777" w:rsidR="003A5A6F" w:rsidRPr="00626844" w:rsidRDefault="003A5A6F" w:rsidP="003A5A6F">
      <w:pPr>
        <w:numPr>
          <w:ilvl w:val="1"/>
          <w:numId w:val="3"/>
        </w:numPr>
      </w:pPr>
      <w:r w:rsidRPr="00626844">
        <w:t xml:space="preserve">Yes, students will have the option to transition. Students who have already declared their major will be emailed and can also switch to the new curriculum if it suits their needs. </w:t>
      </w:r>
    </w:p>
    <w:p w14:paraId="2F3663DB" w14:textId="77777777" w:rsidR="003A5A6F" w:rsidRDefault="003A5A6F" w:rsidP="003A5A6F">
      <w:pPr>
        <w:numPr>
          <w:ilvl w:val="0"/>
          <w:numId w:val="3"/>
        </w:numPr>
      </w:pPr>
      <w:r>
        <w:t xml:space="preserve">Committee member suggestion: Change “random elective” in the four-year plan </w:t>
      </w:r>
      <w:r w:rsidR="00570E60">
        <w:t xml:space="preserve">on page 15 of the Hebrew and Jewish Studies major proposal </w:t>
      </w:r>
      <w:r>
        <w:t xml:space="preserve">to </w:t>
      </w:r>
      <w:r w:rsidR="00570E60">
        <w:t xml:space="preserve">“free elective” or “open elective.” </w:t>
      </w:r>
    </w:p>
    <w:p w14:paraId="54A1A4CB" w14:textId="77777777" w:rsidR="00C759D5" w:rsidRPr="00C759D5" w:rsidRDefault="00570E60" w:rsidP="00570E60">
      <w:pPr>
        <w:numPr>
          <w:ilvl w:val="0"/>
          <w:numId w:val="3"/>
        </w:numPr>
      </w:pPr>
      <w:r>
        <w:t>A&amp;H2 letter</w:t>
      </w:r>
      <w:r w:rsidR="00EC2F90">
        <w:t xml:space="preserve">, Aski, unanimously approved </w:t>
      </w:r>
      <w:r>
        <w:t xml:space="preserve">with one suggestion </w:t>
      </w:r>
    </w:p>
    <w:p w14:paraId="583BF096" w14:textId="77777777" w:rsidR="00C759D5" w:rsidRDefault="00C759D5" w:rsidP="00496FE6">
      <w:pPr>
        <w:numPr>
          <w:ilvl w:val="0"/>
          <w:numId w:val="1"/>
        </w:numPr>
      </w:pPr>
      <w:r w:rsidRPr="00C759D5">
        <w:t>Online and hybrid education (guests: Rob Griffiths, Norman Jones and Randy Smith)</w:t>
      </w:r>
    </w:p>
    <w:p w14:paraId="0E899977" w14:textId="47B83E19" w:rsidR="00854F26" w:rsidRDefault="00BF2E76" w:rsidP="002C2111">
      <w:pPr>
        <w:numPr>
          <w:ilvl w:val="0"/>
          <w:numId w:val="3"/>
        </w:numPr>
      </w:pPr>
      <w:r>
        <w:t>Online education provides new opportunities for students and new revenue streams for OSU. Online education all</w:t>
      </w:r>
      <w:r w:rsidR="002C2111">
        <w:t xml:space="preserve">ows for new program models. </w:t>
      </w:r>
      <w:r>
        <w:t xml:space="preserve">OSU intends to expand existing options for students to take online courses so they can remain engaged with OSU during breaks. </w:t>
      </w:r>
    </w:p>
    <w:p w14:paraId="4FD11E15" w14:textId="77777777" w:rsidR="00BF2E76" w:rsidRDefault="00BF2E76" w:rsidP="00496FE6">
      <w:pPr>
        <w:numPr>
          <w:ilvl w:val="0"/>
          <w:numId w:val="3"/>
        </w:numPr>
      </w:pPr>
      <w:r>
        <w:t xml:space="preserve">Online programs have expanded rapidly but maintained quality. This is possible by using the Quality Matters (QM) model and working directly with faculty to understand what makes quality online education. </w:t>
      </w:r>
    </w:p>
    <w:p w14:paraId="247BD9C8" w14:textId="77777777" w:rsidR="00E40F29" w:rsidRDefault="00E40F29" w:rsidP="00496FE6">
      <w:pPr>
        <w:numPr>
          <w:ilvl w:val="0"/>
          <w:numId w:val="3"/>
        </w:numPr>
      </w:pPr>
      <w:r>
        <w:t xml:space="preserve">OSU online and hybrid education enrollment trends: </w:t>
      </w:r>
    </w:p>
    <w:p w14:paraId="3E5E9271" w14:textId="331ED257" w:rsidR="00E40F29" w:rsidRDefault="00E40F29" w:rsidP="00E40F29">
      <w:pPr>
        <w:numPr>
          <w:ilvl w:val="1"/>
          <w:numId w:val="3"/>
        </w:numPr>
      </w:pPr>
      <w:r>
        <w:t xml:space="preserve">The percentage of sections offered 100% online has more than doubled since 2014-15 academic year. </w:t>
      </w:r>
    </w:p>
    <w:p w14:paraId="4078135F" w14:textId="0D7F36C3" w:rsidR="002C2111" w:rsidRDefault="002C2111" w:rsidP="00E40F29">
      <w:pPr>
        <w:numPr>
          <w:ilvl w:val="1"/>
          <w:numId w:val="3"/>
        </w:numPr>
      </w:pPr>
      <w:r>
        <w:t>The only fully online graduate program in ASC is the Art Education online MA.</w:t>
      </w:r>
    </w:p>
    <w:p w14:paraId="646484FE" w14:textId="5D8D9BE4" w:rsidR="002C2111" w:rsidRDefault="002C2111" w:rsidP="00E40F29">
      <w:pPr>
        <w:numPr>
          <w:ilvl w:val="1"/>
          <w:numId w:val="3"/>
        </w:numPr>
      </w:pPr>
      <w:r>
        <w:t xml:space="preserve">More students are taking GE classes online than in person. </w:t>
      </w:r>
    </w:p>
    <w:p w14:paraId="17459751" w14:textId="77777777" w:rsidR="00E40F29" w:rsidRDefault="00E40F29" w:rsidP="00496FE6">
      <w:pPr>
        <w:numPr>
          <w:ilvl w:val="0"/>
          <w:numId w:val="3"/>
        </w:numPr>
      </w:pPr>
      <w:r>
        <w:lastRenderedPageBreak/>
        <w:t>What’s next for online education at OSU?</w:t>
      </w:r>
    </w:p>
    <w:p w14:paraId="63CAB01A" w14:textId="77777777" w:rsidR="00E40F29" w:rsidRDefault="00E40F29" w:rsidP="00E40F29">
      <w:pPr>
        <w:numPr>
          <w:ilvl w:val="1"/>
          <w:numId w:val="3"/>
        </w:numPr>
      </w:pPr>
      <w:r>
        <w:t xml:space="preserve">Distance learning is expanding, but we need to decide how to move forward. The goal is to create a collective future vision for distance learning at the university. </w:t>
      </w:r>
    </w:p>
    <w:p w14:paraId="71D2BFB1" w14:textId="77777777" w:rsidR="00E40F29" w:rsidRDefault="00E40F29" w:rsidP="00E40F29">
      <w:pPr>
        <w:numPr>
          <w:ilvl w:val="0"/>
          <w:numId w:val="3"/>
        </w:numPr>
      </w:pPr>
      <w:r>
        <w:t xml:space="preserve">Recommended 3 phase process: </w:t>
      </w:r>
    </w:p>
    <w:p w14:paraId="3D10D8DF" w14:textId="77777777" w:rsidR="00E40F29" w:rsidRDefault="00E40F29" w:rsidP="00E40F29">
      <w:pPr>
        <w:numPr>
          <w:ilvl w:val="1"/>
          <w:numId w:val="3"/>
        </w:numPr>
      </w:pPr>
      <w:r>
        <w:t>Review</w:t>
      </w:r>
    </w:p>
    <w:p w14:paraId="4A5CA852" w14:textId="77777777" w:rsidR="00E40F29" w:rsidRDefault="00E40F29" w:rsidP="00E40F29">
      <w:pPr>
        <w:numPr>
          <w:ilvl w:val="2"/>
          <w:numId w:val="3"/>
        </w:numPr>
      </w:pPr>
      <w:r>
        <w:t xml:space="preserve">Faculty will review the materials provided in Dropbox and request additional information if necessary. </w:t>
      </w:r>
    </w:p>
    <w:p w14:paraId="5FB22C4D" w14:textId="77777777" w:rsidR="00E40F29" w:rsidRDefault="00E40F29" w:rsidP="00E40F29">
      <w:pPr>
        <w:numPr>
          <w:ilvl w:val="1"/>
          <w:numId w:val="3"/>
        </w:numPr>
      </w:pPr>
      <w:r>
        <w:t>Discuss</w:t>
      </w:r>
    </w:p>
    <w:p w14:paraId="515A6FFF" w14:textId="77777777" w:rsidR="00E40F29" w:rsidRDefault="00E40F29" w:rsidP="00E40F29">
      <w:pPr>
        <w:numPr>
          <w:ilvl w:val="2"/>
          <w:numId w:val="3"/>
        </w:numPr>
      </w:pPr>
      <w:r>
        <w:t xml:space="preserve">Involve relevant stakeholders in discussions about goals and directions for distance education by mid-October. </w:t>
      </w:r>
    </w:p>
    <w:p w14:paraId="1587644E" w14:textId="77777777" w:rsidR="00E40F29" w:rsidRDefault="00E40F29" w:rsidP="00E40F29">
      <w:pPr>
        <w:numPr>
          <w:ilvl w:val="1"/>
          <w:numId w:val="3"/>
        </w:numPr>
      </w:pPr>
      <w:r>
        <w:t>Submit plans</w:t>
      </w:r>
    </w:p>
    <w:p w14:paraId="061FAF93" w14:textId="29553B01" w:rsidR="00E40F29" w:rsidRDefault="00E40F29" w:rsidP="002C2111">
      <w:pPr>
        <w:numPr>
          <w:ilvl w:val="2"/>
          <w:numId w:val="3"/>
        </w:numPr>
      </w:pPr>
      <w:r>
        <w:t xml:space="preserve">The goal is for each </w:t>
      </w:r>
      <w:r w:rsidR="00293302">
        <w:t>department</w:t>
      </w:r>
      <w:r>
        <w:t xml:space="preserve"> of ASC to submit plans for the </w:t>
      </w:r>
      <w:r w:rsidR="002C2111">
        <w:t>2021-2025</w:t>
      </w:r>
      <w:r>
        <w:t xml:space="preserve"> planning period by October 25.</w:t>
      </w:r>
    </w:p>
    <w:p w14:paraId="089F4677" w14:textId="7433C1E3" w:rsidR="00E40F29" w:rsidRDefault="00E40F29" w:rsidP="00E40F29">
      <w:pPr>
        <w:numPr>
          <w:ilvl w:val="2"/>
          <w:numId w:val="3"/>
        </w:numPr>
      </w:pPr>
      <w:r>
        <w:t xml:space="preserve">Committee member question: What is meant by plan? What would </w:t>
      </w:r>
      <w:r w:rsidR="002C2111">
        <w:t xml:space="preserve">need to </w:t>
      </w:r>
      <w:r>
        <w:t xml:space="preserve">be included? </w:t>
      </w:r>
    </w:p>
    <w:p w14:paraId="615EEF36" w14:textId="77777777" w:rsidR="00E40F29" w:rsidRDefault="00E40F29" w:rsidP="00E40F29">
      <w:pPr>
        <w:numPr>
          <w:ilvl w:val="3"/>
          <w:numId w:val="3"/>
        </w:numPr>
      </w:pPr>
      <w:r>
        <w:t>The plan should include what the department’s portfolio looks like (existing hybrid and online courses); what the department wants to get out of the courses; what the department would like to develop</w:t>
      </w:r>
    </w:p>
    <w:p w14:paraId="120BDC5D" w14:textId="77777777" w:rsidR="00E40F29" w:rsidRDefault="00E40F29" w:rsidP="00E40F29">
      <w:pPr>
        <w:numPr>
          <w:ilvl w:val="0"/>
          <w:numId w:val="3"/>
        </w:numPr>
      </w:pPr>
      <w:r>
        <w:t xml:space="preserve">Feedback from ASCC: Is this plan feasible? </w:t>
      </w:r>
    </w:p>
    <w:p w14:paraId="6C1184EB" w14:textId="77777777" w:rsidR="00E40F29" w:rsidRDefault="00E40F29" w:rsidP="00E40F29">
      <w:pPr>
        <w:numPr>
          <w:ilvl w:val="1"/>
          <w:numId w:val="3"/>
        </w:numPr>
      </w:pPr>
      <w:r>
        <w:t xml:space="preserve">Committee member comment: The timeline is concerning. Some departments have already had their last meeting of the academic year, so this would not be able to be discussed until the fall. </w:t>
      </w:r>
    </w:p>
    <w:p w14:paraId="772520DB" w14:textId="77777777" w:rsidR="00E40F29" w:rsidRDefault="00E40F29" w:rsidP="00E40F29">
      <w:pPr>
        <w:numPr>
          <w:ilvl w:val="1"/>
          <w:numId w:val="3"/>
        </w:numPr>
      </w:pPr>
      <w:r>
        <w:t xml:space="preserve">Committee member question: Has </w:t>
      </w:r>
      <w:r w:rsidR="006174D0">
        <w:t>ODEE</w:t>
      </w:r>
      <w:r>
        <w:t xml:space="preserve"> discussed </w:t>
      </w:r>
      <w:r w:rsidR="006174D0">
        <w:t xml:space="preserve">this plan with chairs? Chairs work over the summer and may be able to prepare for this conversation with faculty in the fall. </w:t>
      </w:r>
    </w:p>
    <w:p w14:paraId="666A6A91" w14:textId="77777777" w:rsidR="006174D0" w:rsidRDefault="006174D0" w:rsidP="00E40F29">
      <w:pPr>
        <w:numPr>
          <w:ilvl w:val="1"/>
          <w:numId w:val="3"/>
        </w:numPr>
      </w:pPr>
      <w:r>
        <w:t>Committee member suggestion: Discuss with Center for Languages, Literatures and Cultures (CLLC) and language program directors, as they have a stake in distance education.</w:t>
      </w:r>
    </w:p>
    <w:p w14:paraId="1B872401" w14:textId="77777777" w:rsidR="006174D0" w:rsidRDefault="006174D0" w:rsidP="00E40F29">
      <w:pPr>
        <w:numPr>
          <w:ilvl w:val="1"/>
          <w:numId w:val="3"/>
        </w:numPr>
      </w:pPr>
      <w:r>
        <w:t xml:space="preserve">Committee member question: There is often tension between regional campuses and Columbus faculty. Is ODEE looking for integrated plans? </w:t>
      </w:r>
    </w:p>
    <w:p w14:paraId="2A7D0059" w14:textId="77777777" w:rsidR="006174D0" w:rsidRDefault="006174D0" w:rsidP="006174D0">
      <w:pPr>
        <w:numPr>
          <w:ilvl w:val="2"/>
          <w:numId w:val="3"/>
        </w:numPr>
      </w:pPr>
      <w:r>
        <w:t xml:space="preserve">We are asking faculty on regional campuses, but the plans should be integrated. The curriculum is controlled by departments, so the work should be done at the department level.  </w:t>
      </w:r>
    </w:p>
    <w:p w14:paraId="188322D6" w14:textId="77777777" w:rsidR="006174D0" w:rsidRDefault="006174D0" w:rsidP="006174D0">
      <w:pPr>
        <w:numPr>
          <w:ilvl w:val="1"/>
          <w:numId w:val="3"/>
        </w:numPr>
      </w:pPr>
      <w:r>
        <w:t xml:space="preserve">Committee member question: Does ODEE want all online courses to be open to all regional campuses? This has huge implications for hiring. </w:t>
      </w:r>
    </w:p>
    <w:p w14:paraId="79DC30AC" w14:textId="77777777" w:rsidR="006174D0" w:rsidRDefault="006174D0" w:rsidP="006174D0">
      <w:pPr>
        <w:numPr>
          <w:ilvl w:val="2"/>
          <w:numId w:val="3"/>
        </w:numPr>
      </w:pPr>
      <w:r>
        <w:t xml:space="preserve">This should be discussed with the departments, but the goal is to broaden access for students. </w:t>
      </w:r>
    </w:p>
    <w:p w14:paraId="0F443AE3" w14:textId="77777777" w:rsidR="006174D0" w:rsidRDefault="006174D0" w:rsidP="006174D0">
      <w:pPr>
        <w:numPr>
          <w:ilvl w:val="2"/>
          <w:numId w:val="3"/>
        </w:numPr>
      </w:pPr>
      <w:r>
        <w:t xml:space="preserve">Regional campuses have an emphasis on hybrid courses. </w:t>
      </w:r>
    </w:p>
    <w:p w14:paraId="4793C871" w14:textId="77777777" w:rsidR="006174D0" w:rsidRDefault="006174D0" w:rsidP="006174D0">
      <w:pPr>
        <w:numPr>
          <w:ilvl w:val="1"/>
          <w:numId w:val="3"/>
        </w:numPr>
      </w:pPr>
      <w:r>
        <w:t xml:space="preserve">Committee member comment: The relationship with regional faculty needs to be improved in general. The relationship between campuses will be even more important during the GE transition. </w:t>
      </w:r>
    </w:p>
    <w:p w14:paraId="0B7D76D0" w14:textId="77777777" w:rsidR="006174D0" w:rsidRDefault="006174D0" w:rsidP="006174D0">
      <w:pPr>
        <w:numPr>
          <w:ilvl w:val="1"/>
          <w:numId w:val="3"/>
        </w:numPr>
      </w:pPr>
      <w:r>
        <w:t xml:space="preserve">Committee member suggestion: The deadline proposed for October 25 would work better as a January 1 deadline. These deadlines will not work without discussing with chairs and curricular </w:t>
      </w:r>
      <w:r w:rsidRPr="00107F74">
        <w:t>chairs</w:t>
      </w:r>
      <w:r>
        <w:t xml:space="preserve"> immediately. </w:t>
      </w:r>
    </w:p>
    <w:p w14:paraId="6743C248" w14:textId="77777777" w:rsidR="006174D0" w:rsidRDefault="006174D0" w:rsidP="006174D0">
      <w:pPr>
        <w:numPr>
          <w:ilvl w:val="1"/>
          <w:numId w:val="3"/>
        </w:numPr>
      </w:pPr>
      <w:r>
        <w:lastRenderedPageBreak/>
        <w:t xml:space="preserve">Committee member comment: It is a good time for departments to think about distance education as they are thinking deeply about their programs during the GE transition. </w:t>
      </w:r>
    </w:p>
    <w:p w14:paraId="744BAAFC" w14:textId="77777777" w:rsidR="00E33118" w:rsidRDefault="00E33118" w:rsidP="00E33118">
      <w:pPr>
        <w:numPr>
          <w:ilvl w:val="1"/>
          <w:numId w:val="3"/>
        </w:numPr>
      </w:pPr>
      <w:r>
        <w:t xml:space="preserve">Committee member comment: There are issues with distance education on the curriculum level, the equity level, and the fiscal level. Departments need to understand the advantages and disadvantages of offering online courses. </w:t>
      </w:r>
    </w:p>
    <w:p w14:paraId="760966B7" w14:textId="77777777" w:rsidR="007D68DA" w:rsidRDefault="007D68DA" w:rsidP="007D68DA">
      <w:pPr>
        <w:numPr>
          <w:ilvl w:val="2"/>
          <w:numId w:val="3"/>
        </w:numPr>
      </w:pPr>
      <w:r>
        <w:t xml:space="preserve">This discussion is meant to make sure that quality is upheld in distance education. ODEE is trying to find out how to make sure reviewers have all the information they need to properly review these courses to maintain quality. </w:t>
      </w:r>
    </w:p>
    <w:p w14:paraId="15EB8DB2" w14:textId="77777777" w:rsidR="00E33118" w:rsidRDefault="00E33118" w:rsidP="00E33118">
      <w:pPr>
        <w:numPr>
          <w:ilvl w:val="2"/>
          <w:numId w:val="3"/>
        </w:numPr>
      </w:pPr>
      <w:r>
        <w:t xml:space="preserve">Departments need to decide if online courses work for them. ODEE can develop webinars to answer some of these questions. </w:t>
      </w:r>
    </w:p>
    <w:p w14:paraId="08A79ACB" w14:textId="77777777" w:rsidR="00E33118" w:rsidRDefault="00E33118" w:rsidP="00E33118">
      <w:pPr>
        <w:numPr>
          <w:ilvl w:val="1"/>
          <w:numId w:val="3"/>
        </w:numPr>
      </w:pPr>
      <w:r>
        <w:t>Committee member question: Is ODEE partnering with UITL?</w:t>
      </w:r>
    </w:p>
    <w:p w14:paraId="20EA08E8" w14:textId="77777777" w:rsidR="00E33118" w:rsidRDefault="00E33118" w:rsidP="00E33118">
      <w:pPr>
        <w:numPr>
          <w:ilvl w:val="2"/>
          <w:numId w:val="3"/>
        </w:numPr>
      </w:pPr>
      <w:r>
        <w:t xml:space="preserve">ODEE regularly meets with UITL. </w:t>
      </w:r>
    </w:p>
    <w:p w14:paraId="0787ECBE" w14:textId="77777777" w:rsidR="00C759D5" w:rsidRDefault="00C759D5" w:rsidP="00496FE6">
      <w:pPr>
        <w:numPr>
          <w:ilvl w:val="0"/>
          <w:numId w:val="1"/>
        </w:numPr>
      </w:pPr>
      <w:r w:rsidRPr="00C759D5">
        <w:t xml:space="preserve">Translation and Interpretation Certificate (guests: Glenn Martinez and Patricia </w:t>
      </w:r>
      <w:proofErr w:type="spellStart"/>
      <w:r w:rsidRPr="00C759D5">
        <w:t>Sieber</w:t>
      </w:r>
      <w:proofErr w:type="spellEnd"/>
      <w:r w:rsidRPr="00C759D5">
        <w:t>)</w:t>
      </w:r>
    </w:p>
    <w:p w14:paraId="0491DE9D" w14:textId="77777777" w:rsidR="00854F26" w:rsidRDefault="00C61AEC" w:rsidP="00496FE6">
      <w:pPr>
        <w:numPr>
          <w:ilvl w:val="0"/>
          <w:numId w:val="3"/>
        </w:numPr>
      </w:pPr>
      <w:r>
        <w:t xml:space="preserve">The Arts and Humanities Panel 2 reviewed a proposal to create a </w:t>
      </w:r>
      <w:r w:rsidR="00586F91">
        <w:t xml:space="preserve">new Certificate in Translation and Interpretation, as well as four new courses in the Center of Languages, Literatures and Cultures (CLLC). The certificate was developed by faculty members from </w:t>
      </w:r>
      <w:r w:rsidR="00586F91" w:rsidRPr="007D68DA">
        <w:t>many of the language departments.</w:t>
      </w:r>
      <w:r w:rsidR="00586F91">
        <w:t xml:space="preserve"> The program consists of twelve credit hours. Students will take one of the three credit hour courses proposed by CLLC (5100, 5101, or 5102) and a three credit hour practicum (CLLC 5103). Students will also take two additional advanced language courses in the target language. </w:t>
      </w:r>
    </w:p>
    <w:p w14:paraId="6B15D93E" w14:textId="1AA8EE95" w:rsidR="00586F91" w:rsidRDefault="00586F91" w:rsidP="00496FE6">
      <w:pPr>
        <w:numPr>
          <w:ilvl w:val="0"/>
          <w:numId w:val="3"/>
        </w:numPr>
      </w:pPr>
      <w:r>
        <w:t>The desire to create this certificate is</w:t>
      </w:r>
      <w:r w:rsidR="003410F5">
        <w:t xml:space="preserve"> in recognition of the strength of the language programs. It is also a way of taking advantage of the higher-level language knowledge that some students bring to OSU. This program is a demonstration of a contemporary ratio</w:t>
      </w:r>
      <w:r w:rsidR="00CF5EE0">
        <w:t xml:space="preserve">nale to take foreign languages and the increased career prospects and salaries available to students who study translation. </w:t>
      </w:r>
    </w:p>
    <w:p w14:paraId="403BFFCE" w14:textId="77777777" w:rsidR="003410F5" w:rsidRDefault="003410F5" w:rsidP="00496FE6">
      <w:pPr>
        <w:numPr>
          <w:ilvl w:val="0"/>
          <w:numId w:val="3"/>
        </w:numPr>
      </w:pPr>
      <w:r>
        <w:t xml:space="preserve">Committee member question: Is it possible that students would not do any translation in these courses? </w:t>
      </w:r>
    </w:p>
    <w:p w14:paraId="58D16B69" w14:textId="77777777" w:rsidR="003410F5" w:rsidRDefault="003410F5" w:rsidP="003410F5">
      <w:pPr>
        <w:numPr>
          <w:ilvl w:val="1"/>
          <w:numId w:val="3"/>
        </w:numPr>
      </w:pPr>
      <w:r>
        <w:t xml:space="preserve">Students will do translations in the practicum course, CLLC 5103. </w:t>
      </w:r>
    </w:p>
    <w:p w14:paraId="7512725C" w14:textId="77777777" w:rsidR="003410F5" w:rsidRDefault="003410F5" w:rsidP="003410F5">
      <w:pPr>
        <w:numPr>
          <w:ilvl w:val="0"/>
          <w:numId w:val="3"/>
        </w:numPr>
      </w:pPr>
      <w:r>
        <w:t xml:space="preserve">Committee member question: Who will review the translations for this practicum? </w:t>
      </w:r>
    </w:p>
    <w:p w14:paraId="5FBA1DBE" w14:textId="127F8813" w:rsidR="003410F5" w:rsidRPr="001E6F59" w:rsidRDefault="003410F5" w:rsidP="003410F5">
      <w:pPr>
        <w:numPr>
          <w:ilvl w:val="1"/>
          <w:numId w:val="3"/>
        </w:numPr>
      </w:pPr>
      <w:r w:rsidRPr="001E6F59">
        <w:t>There are partners in the language departments who will review the translations. Additionally, there is a hope that this certificate will help faculty</w:t>
      </w:r>
      <w:r w:rsidR="001E6F59" w:rsidRPr="001E6F59">
        <w:t xml:space="preserve"> develop courses in translation</w:t>
      </w:r>
      <w:r w:rsidRPr="001E6F59">
        <w:t xml:space="preserve"> or embedded aspects of translation in their courses. </w:t>
      </w:r>
    </w:p>
    <w:p w14:paraId="0213F8A4" w14:textId="41A0C918" w:rsidR="003410F5" w:rsidRPr="001E6F59" w:rsidRDefault="003410F5" w:rsidP="003410F5">
      <w:pPr>
        <w:numPr>
          <w:ilvl w:val="0"/>
          <w:numId w:val="3"/>
        </w:numPr>
      </w:pPr>
      <w:r w:rsidRPr="001E6F59">
        <w:t xml:space="preserve">Committee member comment: </w:t>
      </w:r>
      <w:r w:rsidR="001E6F59" w:rsidRPr="001E6F59">
        <w:t xml:space="preserve">Chairs should be aware for the potential scheduling conflicts this might create. It is possible that the elective language courses will not be offered enough. </w:t>
      </w:r>
    </w:p>
    <w:p w14:paraId="69F493C8" w14:textId="77777777" w:rsidR="003410F5" w:rsidRDefault="003410F5" w:rsidP="00496FE6">
      <w:pPr>
        <w:numPr>
          <w:ilvl w:val="0"/>
          <w:numId w:val="3"/>
        </w:numPr>
      </w:pPr>
      <w:r>
        <w:t xml:space="preserve">Committee member question: Is this targeted to language majors/double majors? </w:t>
      </w:r>
    </w:p>
    <w:p w14:paraId="66D63F1D" w14:textId="41BEC465" w:rsidR="003410F5" w:rsidRDefault="003410F5" w:rsidP="00CF5EE0">
      <w:pPr>
        <w:numPr>
          <w:ilvl w:val="1"/>
          <w:numId w:val="3"/>
        </w:numPr>
      </w:pPr>
      <w:r>
        <w:t xml:space="preserve">Yes, this certificate is mainly targeted for language majors. </w:t>
      </w:r>
      <w:r w:rsidR="00A16FAA">
        <w:t xml:space="preserve">It is also targeted </w:t>
      </w:r>
      <w:r w:rsidR="00CF5EE0">
        <w:t>to</w:t>
      </w:r>
      <w:r w:rsidR="00A16FAA">
        <w:t xml:space="preserve"> Linguistics and Comparative Studies majors with advanced language knowledge. </w:t>
      </w:r>
    </w:p>
    <w:p w14:paraId="4440251C" w14:textId="77777777" w:rsidR="003410F5" w:rsidRDefault="003410F5" w:rsidP="003410F5">
      <w:pPr>
        <w:numPr>
          <w:ilvl w:val="0"/>
          <w:numId w:val="3"/>
        </w:numPr>
      </w:pPr>
      <w:r>
        <w:t xml:space="preserve">Committee member question: Is there potential for this to be developed as a stand-alone certificate for non-matriculated students? </w:t>
      </w:r>
    </w:p>
    <w:p w14:paraId="6BDC7A63" w14:textId="7CA5CAAE" w:rsidR="003410F5" w:rsidRDefault="003410F5" w:rsidP="003410F5">
      <w:pPr>
        <w:numPr>
          <w:ilvl w:val="1"/>
          <w:numId w:val="3"/>
        </w:numPr>
      </w:pPr>
      <w:r>
        <w:lastRenderedPageBreak/>
        <w:t xml:space="preserve">The next step is looking at a graduate-level certificate and then workforce certificates, especially for professional translators who need to maintain continuing education. </w:t>
      </w:r>
      <w:r w:rsidR="00D8439F">
        <w:t>CLLC w</w:t>
      </w:r>
      <w:r w:rsidR="00675F96">
        <w:t xml:space="preserve">anted to develop one certificate before rolling out others and marketing them to the public. </w:t>
      </w:r>
    </w:p>
    <w:p w14:paraId="0450124B" w14:textId="77777777" w:rsidR="00675F96" w:rsidRDefault="00675F96" w:rsidP="00675F96">
      <w:pPr>
        <w:numPr>
          <w:ilvl w:val="0"/>
          <w:numId w:val="3"/>
        </w:numPr>
      </w:pPr>
      <w:r>
        <w:t>Committee member question:</w:t>
      </w:r>
      <w:r w:rsidR="008C5DB5">
        <w:t xml:space="preserve"> Students have to take 2 upper-level language courses, but non-language courses are included in this list. Would the inclusion of linguistics and Comparative Studies courses be extra beyond the 12 credit hour requirement? </w:t>
      </w:r>
    </w:p>
    <w:p w14:paraId="0EDA7122" w14:textId="77777777" w:rsidR="008C5DB5" w:rsidRDefault="008C5DB5" w:rsidP="008C5DB5">
      <w:pPr>
        <w:numPr>
          <w:ilvl w:val="1"/>
          <w:numId w:val="3"/>
        </w:numPr>
      </w:pPr>
      <w:r>
        <w:t xml:space="preserve">These courses will be substitutions for students who are already fluent in a language. </w:t>
      </w:r>
    </w:p>
    <w:p w14:paraId="6D32ED6E" w14:textId="77777777" w:rsidR="008C5DB5" w:rsidRDefault="008C5DB5" w:rsidP="008C5DB5">
      <w:pPr>
        <w:numPr>
          <w:ilvl w:val="2"/>
          <w:numId w:val="3"/>
        </w:numPr>
      </w:pPr>
      <w:r>
        <w:t xml:space="preserve">It should be clear in the advising sheet that this is the case. </w:t>
      </w:r>
    </w:p>
    <w:p w14:paraId="55CB8B1F" w14:textId="77777777" w:rsidR="008C5DB5" w:rsidRDefault="008C5DB5" w:rsidP="008C5DB5">
      <w:pPr>
        <w:numPr>
          <w:ilvl w:val="0"/>
          <w:numId w:val="3"/>
        </w:numPr>
      </w:pPr>
      <w:r>
        <w:t xml:space="preserve">Committee member comment: Program assessment should occur at the end of the program. It is not the same thing as course assessment. </w:t>
      </w:r>
    </w:p>
    <w:p w14:paraId="267BDD23" w14:textId="44F5F833" w:rsidR="00573B61" w:rsidRPr="0009489B" w:rsidRDefault="00BF40A0" w:rsidP="00BF40A0">
      <w:pPr>
        <w:numPr>
          <w:ilvl w:val="0"/>
          <w:numId w:val="3"/>
        </w:numPr>
      </w:pPr>
      <w:r>
        <w:t xml:space="preserve">Contingencies: 1) </w:t>
      </w:r>
      <w:r w:rsidR="00573B61" w:rsidRPr="0009489B">
        <w:t xml:space="preserve">Modify the elective requirement to clarify who will be eligible </w:t>
      </w:r>
      <w:r>
        <w:t>for English language electives. 2) A</w:t>
      </w:r>
      <w:r w:rsidR="00573B61" w:rsidRPr="0009489B">
        <w:t>ddress the assessment plan</w:t>
      </w:r>
      <w:r>
        <w:t xml:space="preserve">. </w:t>
      </w:r>
      <w:r w:rsidR="00573B61" w:rsidRPr="0009489B">
        <w:t xml:space="preserve"> </w:t>
      </w:r>
    </w:p>
    <w:p w14:paraId="634A1F5F" w14:textId="5EE22E51" w:rsidR="00367558" w:rsidRPr="00C759D5" w:rsidRDefault="000938F1" w:rsidP="00496FE6">
      <w:pPr>
        <w:numPr>
          <w:ilvl w:val="0"/>
          <w:numId w:val="3"/>
        </w:numPr>
      </w:pPr>
      <w:r>
        <w:t>A&amp;H2 letter</w:t>
      </w:r>
      <w:r w:rsidR="00B559AA">
        <w:t xml:space="preserve">, Roup, </w:t>
      </w:r>
      <w:r w:rsidR="00B559AA" w:rsidRPr="008C5DB5">
        <w:rPr>
          <w:b/>
          <w:bCs/>
        </w:rPr>
        <w:t>approved with</w:t>
      </w:r>
      <w:r w:rsidR="00BF40A0">
        <w:rPr>
          <w:b/>
          <w:bCs/>
        </w:rPr>
        <w:t xml:space="preserve"> two contingencies and</w:t>
      </w:r>
      <w:r w:rsidR="00B559AA" w:rsidRPr="008C5DB5">
        <w:rPr>
          <w:b/>
          <w:bCs/>
        </w:rPr>
        <w:t xml:space="preserve"> one abstention</w:t>
      </w:r>
      <w:r w:rsidR="00B559AA">
        <w:t xml:space="preserve"> </w:t>
      </w:r>
    </w:p>
    <w:p w14:paraId="2DA26424" w14:textId="77777777" w:rsidR="00C759D5" w:rsidRDefault="00C759D5" w:rsidP="00496FE6">
      <w:pPr>
        <w:numPr>
          <w:ilvl w:val="0"/>
          <w:numId w:val="1"/>
        </w:numPr>
      </w:pPr>
      <w:r w:rsidRPr="00C759D5">
        <w:t xml:space="preserve">New applied track in Math PhD (guests: Thomas </w:t>
      </w:r>
      <w:proofErr w:type="spellStart"/>
      <w:r w:rsidRPr="00C759D5">
        <w:t>Kerler</w:t>
      </w:r>
      <w:proofErr w:type="spellEnd"/>
      <w:r w:rsidRPr="00C759D5">
        <w:t xml:space="preserve"> and Barbara </w:t>
      </w:r>
      <w:proofErr w:type="spellStart"/>
      <w:r w:rsidRPr="00C759D5">
        <w:t>Keyfitz</w:t>
      </w:r>
      <w:proofErr w:type="spellEnd"/>
      <w:r w:rsidRPr="00C759D5">
        <w:t>)</w:t>
      </w:r>
    </w:p>
    <w:p w14:paraId="49E890BE" w14:textId="77777777" w:rsidR="00AE2E80" w:rsidRDefault="006F4C92" w:rsidP="00496FE6">
      <w:pPr>
        <w:numPr>
          <w:ilvl w:val="0"/>
          <w:numId w:val="3"/>
        </w:numPr>
      </w:pPr>
      <w:r>
        <w:t>The Natural and Mathematical Sciences Panel reviewed a proposal to create a new track in the PhD program</w:t>
      </w:r>
      <w:r w:rsidR="00A71145">
        <w:t xml:space="preserve"> designated as Applied Mathematics. </w:t>
      </w:r>
      <w:r w:rsidR="00552DF5">
        <w:t xml:space="preserve">The new track will support </w:t>
      </w:r>
      <w:r w:rsidR="00A75E0F">
        <w:t xml:space="preserve">the growing number of faculty and students with research interests in this area. Students in the applied track will be required to take 5 qualifying requirement courses and 6 courses at the 6000-level or above to complete the breadth requirement. Approved breadth requirements include options in the life sciences, public health, engineering, and statistics. </w:t>
      </w:r>
    </w:p>
    <w:p w14:paraId="7A05B6CA" w14:textId="77777777" w:rsidR="00E730D3" w:rsidRDefault="00E730D3" w:rsidP="00496FE6">
      <w:pPr>
        <w:numPr>
          <w:ilvl w:val="0"/>
          <w:numId w:val="3"/>
        </w:numPr>
      </w:pPr>
      <w:r>
        <w:t xml:space="preserve">Committee member question: What is the expected enrollment for this program? </w:t>
      </w:r>
    </w:p>
    <w:p w14:paraId="4842678E" w14:textId="77777777" w:rsidR="00E730D3" w:rsidRDefault="00E730D3" w:rsidP="00E730D3">
      <w:pPr>
        <w:numPr>
          <w:ilvl w:val="1"/>
          <w:numId w:val="3"/>
        </w:numPr>
      </w:pPr>
      <w:r>
        <w:t xml:space="preserve">The department is expecting an intake of 6 students a year. </w:t>
      </w:r>
    </w:p>
    <w:p w14:paraId="368B9C50" w14:textId="77777777" w:rsidR="00DD3F97" w:rsidRPr="00C759D5" w:rsidRDefault="00AE2E80" w:rsidP="00496FE6">
      <w:pPr>
        <w:numPr>
          <w:ilvl w:val="0"/>
          <w:numId w:val="3"/>
        </w:numPr>
      </w:pPr>
      <w:r>
        <w:t>NMS l</w:t>
      </w:r>
      <w:r w:rsidR="00DD3F97">
        <w:t xml:space="preserve">etter, Kline, </w:t>
      </w:r>
      <w:r w:rsidR="00DD3F97" w:rsidRPr="003566F9">
        <w:rPr>
          <w:b/>
          <w:bCs/>
        </w:rPr>
        <w:t>unanimously approved</w:t>
      </w:r>
      <w:r w:rsidR="00DD3F97">
        <w:t xml:space="preserve"> </w:t>
      </w:r>
    </w:p>
    <w:p w14:paraId="24F867DB" w14:textId="51DD03BB" w:rsidR="00C759D5" w:rsidRDefault="00125A4D" w:rsidP="00496FE6">
      <w:pPr>
        <w:numPr>
          <w:ilvl w:val="0"/>
          <w:numId w:val="1"/>
        </w:numPr>
      </w:pPr>
      <w:r>
        <w:t>FYIs</w:t>
      </w:r>
    </w:p>
    <w:p w14:paraId="68B4F846" w14:textId="4F520931" w:rsidR="00C759D5" w:rsidRDefault="008E50FD" w:rsidP="00125A4D">
      <w:pPr>
        <w:numPr>
          <w:ilvl w:val="0"/>
          <w:numId w:val="3"/>
        </w:numPr>
      </w:pPr>
      <w:r>
        <w:t>Masters in Mic</w:t>
      </w:r>
      <w:r w:rsidR="00125A4D">
        <w:t xml:space="preserve">robiology will begin recruiting. The program was in limbo. </w:t>
      </w:r>
    </w:p>
    <w:p w14:paraId="5F9019E7" w14:textId="1B6CEA14" w:rsidR="00125A4D" w:rsidRDefault="00125A4D" w:rsidP="00125A4D">
      <w:pPr>
        <w:numPr>
          <w:ilvl w:val="0"/>
          <w:numId w:val="3"/>
        </w:numPr>
      </w:pPr>
      <w:r>
        <w:t xml:space="preserve">The name of the Peace Studies minor will change to International Conflict and Peace Studies. </w:t>
      </w:r>
    </w:p>
    <w:p w14:paraId="471428EA" w14:textId="681F61C4" w:rsidR="00C759D5" w:rsidRDefault="00C759D5" w:rsidP="00125A4D">
      <w:pPr>
        <w:numPr>
          <w:ilvl w:val="0"/>
          <w:numId w:val="1"/>
        </w:numPr>
      </w:pPr>
      <w:r w:rsidRPr="00C759D5">
        <w:t xml:space="preserve">Service-Learning </w:t>
      </w:r>
      <w:r w:rsidR="00125A4D">
        <w:t>Course Proposal Grant Selection</w:t>
      </w:r>
    </w:p>
    <w:p w14:paraId="6B726A14" w14:textId="77777777" w:rsidR="00327B0D" w:rsidRDefault="00327B0D" w:rsidP="00496FE6">
      <w:pPr>
        <w:numPr>
          <w:ilvl w:val="0"/>
          <w:numId w:val="4"/>
        </w:numPr>
      </w:pPr>
      <w:r>
        <w:t xml:space="preserve">The Committee can vote to fund up to five proposals. The grant funds course development of service-learning courses. Voting to fund the grant is not a vote to approve the course. </w:t>
      </w:r>
    </w:p>
    <w:p w14:paraId="1F5C7B1A" w14:textId="77777777" w:rsidR="00327B0D" w:rsidRDefault="00327B0D" w:rsidP="00496FE6">
      <w:pPr>
        <w:numPr>
          <w:ilvl w:val="0"/>
          <w:numId w:val="4"/>
        </w:numPr>
      </w:pPr>
      <w:r>
        <w:t>Committee member question: Some of these proposals require more time in the community than others. Are some of these more like internships than service-learning?</w:t>
      </w:r>
    </w:p>
    <w:p w14:paraId="39EB5569" w14:textId="77777777" w:rsidR="00327B0D" w:rsidRDefault="00327B0D" w:rsidP="00327B0D">
      <w:pPr>
        <w:numPr>
          <w:ilvl w:val="1"/>
          <w:numId w:val="4"/>
        </w:numPr>
      </w:pPr>
      <w:r>
        <w:t xml:space="preserve">The instructors will need to work with the Office of Service-Learning and the Course Design Institute to further develop these proposals. Any issues regarding time spent in the community will be resolved during development and approval of the course. </w:t>
      </w:r>
    </w:p>
    <w:p w14:paraId="14386321" w14:textId="77777777" w:rsidR="00327B0D" w:rsidRDefault="00327B0D" w:rsidP="00327B0D">
      <w:pPr>
        <w:numPr>
          <w:ilvl w:val="0"/>
          <w:numId w:val="4"/>
        </w:numPr>
      </w:pPr>
      <w:r>
        <w:t xml:space="preserve">Committee member comment: It seems that the service-learning aspect of the courses need to be better developed. There are significant concerns on the details for most, but they are still in development. </w:t>
      </w:r>
    </w:p>
    <w:p w14:paraId="523FB57D" w14:textId="77777777" w:rsidR="00327B0D" w:rsidRDefault="00327B0D" w:rsidP="00327B0D">
      <w:pPr>
        <w:numPr>
          <w:ilvl w:val="0"/>
          <w:numId w:val="4"/>
        </w:numPr>
      </w:pPr>
      <w:r>
        <w:lastRenderedPageBreak/>
        <w:t xml:space="preserve">Committee member suggestion: Email Meg with specific suggestions on how what to develop in the courses, which can be passed on to instructors. </w:t>
      </w:r>
    </w:p>
    <w:p w14:paraId="712267B4" w14:textId="77777777" w:rsidR="00327B0D" w:rsidRDefault="00327B0D" w:rsidP="00327B0D">
      <w:pPr>
        <w:numPr>
          <w:ilvl w:val="0"/>
          <w:numId w:val="4"/>
        </w:numPr>
      </w:pPr>
      <w:r>
        <w:t xml:space="preserve">Committee member question: Will instructors be reminded that service-learning courses will be high-impact course options in the new GE and can be developed as 4 credit hour courses to fit this model? </w:t>
      </w:r>
    </w:p>
    <w:p w14:paraId="4FF168CA" w14:textId="77777777" w:rsidR="00327B0D" w:rsidRDefault="00327B0D" w:rsidP="00327B0D">
      <w:pPr>
        <w:numPr>
          <w:ilvl w:val="1"/>
          <w:numId w:val="4"/>
        </w:numPr>
      </w:pPr>
      <w:r>
        <w:t xml:space="preserve">It isn’t as simple as developing 4 credit hour courses. The courses will need to meet the ELOs of the theme. Some of these courses could qualify for the themes, but some might now. </w:t>
      </w:r>
    </w:p>
    <w:p w14:paraId="7B4DE5B8" w14:textId="02977C53" w:rsidR="00327B0D" w:rsidRDefault="00327B0D" w:rsidP="00327B0D">
      <w:pPr>
        <w:numPr>
          <w:ilvl w:val="1"/>
          <w:numId w:val="4"/>
        </w:numPr>
      </w:pPr>
      <w:r>
        <w:t>This</w:t>
      </w:r>
      <w:r w:rsidR="00BF40A0">
        <w:t xml:space="preserve"> opportunity</w:t>
      </w:r>
      <w:r>
        <w:t xml:space="preserve"> will probably be mentioned in the Course Design Institute. </w:t>
      </w:r>
    </w:p>
    <w:p w14:paraId="7672C9F6" w14:textId="77777777" w:rsidR="00327B0D" w:rsidRDefault="00327B0D" w:rsidP="00496FE6">
      <w:pPr>
        <w:numPr>
          <w:ilvl w:val="0"/>
          <w:numId w:val="4"/>
        </w:numPr>
      </w:pPr>
      <w:r>
        <w:t xml:space="preserve">The committee members decided to vote to approve the grant funding for all five proposals and to send feedback to Meg on the course proposals by Tuesday. </w:t>
      </w:r>
    </w:p>
    <w:p w14:paraId="73ED82F9" w14:textId="77777777" w:rsidR="00E0660A" w:rsidRDefault="00E0660A" w:rsidP="00E0660A">
      <w:pPr>
        <w:numPr>
          <w:ilvl w:val="0"/>
          <w:numId w:val="4"/>
        </w:numPr>
      </w:pPr>
      <w:r>
        <w:t xml:space="preserve">Proposals: </w:t>
      </w:r>
    </w:p>
    <w:p w14:paraId="79C683EA" w14:textId="77777777" w:rsidR="00E0660A" w:rsidRPr="00C759D5" w:rsidRDefault="00E0660A" w:rsidP="00E0660A">
      <w:pPr>
        <w:numPr>
          <w:ilvl w:val="1"/>
          <w:numId w:val="4"/>
        </w:numPr>
      </w:pPr>
      <w:r w:rsidRPr="00C759D5">
        <w:t>Marla Berkowitz and Kristin Wickham-Saxon – ASL Studies: Field Experience</w:t>
      </w:r>
    </w:p>
    <w:p w14:paraId="4FBF92C8" w14:textId="77777777" w:rsidR="00E0660A" w:rsidRPr="00C759D5" w:rsidRDefault="00E0660A" w:rsidP="00E0660A">
      <w:pPr>
        <w:numPr>
          <w:ilvl w:val="1"/>
          <w:numId w:val="4"/>
        </w:numPr>
      </w:pPr>
      <w:r w:rsidRPr="00C759D5">
        <w:t>Eugenia Costa-</w:t>
      </w:r>
      <w:proofErr w:type="spellStart"/>
      <w:r w:rsidRPr="00C759D5">
        <w:t>Giomi</w:t>
      </w:r>
      <w:proofErr w:type="spellEnd"/>
      <w:r w:rsidRPr="00C759D5">
        <w:t xml:space="preserve"> – Drumming for Wellness</w:t>
      </w:r>
    </w:p>
    <w:p w14:paraId="036ED65B" w14:textId="77777777" w:rsidR="00E0660A" w:rsidRPr="00C759D5" w:rsidRDefault="00E0660A" w:rsidP="00E0660A">
      <w:pPr>
        <w:numPr>
          <w:ilvl w:val="1"/>
          <w:numId w:val="4"/>
        </w:numPr>
      </w:pPr>
      <w:proofErr w:type="spellStart"/>
      <w:r w:rsidRPr="00C759D5">
        <w:t>Ranthony</w:t>
      </w:r>
      <w:proofErr w:type="spellEnd"/>
      <w:r w:rsidRPr="00C759D5">
        <w:t xml:space="preserve"> Edmonds and John Johnson Jr – Intersections of Mathematics and Society: Hidden Figures</w:t>
      </w:r>
    </w:p>
    <w:p w14:paraId="4E22106A" w14:textId="77777777" w:rsidR="00E0660A" w:rsidRPr="00C759D5" w:rsidRDefault="00E0660A" w:rsidP="00E0660A">
      <w:pPr>
        <w:numPr>
          <w:ilvl w:val="1"/>
          <w:numId w:val="4"/>
        </w:numPr>
      </w:pPr>
      <w:r w:rsidRPr="00C759D5">
        <w:t>Elizabeth Griffith – Principles of Oceanography</w:t>
      </w:r>
    </w:p>
    <w:p w14:paraId="0BDC848F" w14:textId="77777777" w:rsidR="00E0660A" w:rsidRPr="00C759D5" w:rsidRDefault="00E0660A" w:rsidP="00E0660A">
      <w:pPr>
        <w:numPr>
          <w:ilvl w:val="1"/>
          <w:numId w:val="4"/>
        </w:numPr>
      </w:pPr>
      <w:proofErr w:type="spellStart"/>
      <w:r w:rsidRPr="00C759D5">
        <w:t>Ila</w:t>
      </w:r>
      <w:proofErr w:type="spellEnd"/>
      <w:r w:rsidRPr="00C759D5">
        <w:t xml:space="preserve"> Nagar – South Asian Identities in Central Ohio: Assimilation and Enculturation</w:t>
      </w:r>
    </w:p>
    <w:p w14:paraId="2CBAE7F7" w14:textId="77777777" w:rsidR="00187855" w:rsidRPr="00C759D5" w:rsidRDefault="00187855" w:rsidP="00496FE6">
      <w:pPr>
        <w:numPr>
          <w:ilvl w:val="0"/>
          <w:numId w:val="4"/>
        </w:numPr>
      </w:pPr>
      <w:r>
        <w:t xml:space="preserve">Aski, Crocetta, </w:t>
      </w:r>
      <w:r w:rsidRPr="00327B0D">
        <w:rPr>
          <w:b/>
          <w:bCs/>
        </w:rPr>
        <w:t>unanimously approved</w:t>
      </w:r>
    </w:p>
    <w:p w14:paraId="1BB09DF5" w14:textId="77777777" w:rsidR="00040A47" w:rsidRPr="00040A47" w:rsidRDefault="00040A47" w:rsidP="00C759D5">
      <w:pPr>
        <w:ind w:left="360"/>
      </w:pPr>
    </w:p>
    <w:sectPr w:rsidR="00040A47" w:rsidRPr="00040A47" w:rsidSect="009C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FD38A3"/>
    <w:multiLevelType w:val="hybridMultilevel"/>
    <w:tmpl w:val="1A128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6A0A25"/>
    <w:multiLevelType w:val="hybridMultilevel"/>
    <w:tmpl w:val="BF6E98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C708C"/>
    <w:multiLevelType w:val="hybridMultilevel"/>
    <w:tmpl w:val="0E46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B11B6"/>
    <w:multiLevelType w:val="hybridMultilevel"/>
    <w:tmpl w:val="C8002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1A"/>
    <w:rsid w:val="00001577"/>
    <w:rsid w:val="00010391"/>
    <w:rsid w:val="00015765"/>
    <w:rsid w:val="00015A6B"/>
    <w:rsid w:val="000167E0"/>
    <w:rsid w:val="000212B7"/>
    <w:rsid w:val="000213ED"/>
    <w:rsid w:val="00021E05"/>
    <w:rsid w:val="00031527"/>
    <w:rsid w:val="0003204F"/>
    <w:rsid w:val="00040A47"/>
    <w:rsid w:val="00041BDD"/>
    <w:rsid w:val="00041DA5"/>
    <w:rsid w:val="0004281E"/>
    <w:rsid w:val="00043376"/>
    <w:rsid w:val="0004369A"/>
    <w:rsid w:val="00044A50"/>
    <w:rsid w:val="0004666B"/>
    <w:rsid w:val="000525E6"/>
    <w:rsid w:val="00056D46"/>
    <w:rsid w:val="00057EA9"/>
    <w:rsid w:val="000643AC"/>
    <w:rsid w:val="0006497C"/>
    <w:rsid w:val="0007198D"/>
    <w:rsid w:val="00080726"/>
    <w:rsid w:val="00081645"/>
    <w:rsid w:val="000821BE"/>
    <w:rsid w:val="00082807"/>
    <w:rsid w:val="00086788"/>
    <w:rsid w:val="000915D9"/>
    <w:rsid w:val="000938F1"/>
    <w:rsid w:val="0009489B"/>
    <w:rsid w:val="00095579"/>
    <w:rsid w:val="00097B6F"/>
    <w:rsid w:val="000A14D5"/>
    <w:rsid w:val="000A3803"/>
    <w:rsid w:val="000A3B11"/>
    <w:rsid w:val="000A62D9"/>
    <w:rsid w:val="000A7056"/>
    <w:rsid w:val="000B4ED8"/>
    <w:rsid w:val="000C122B"/>
    <w:rsid w:val="000C24F9"/>
    <w:rsid w:val="000C7508"/>
    <w:rsid w:val="000C7DFA"/>
    <w:rsid w:val="000D4655"/>
    <w:rsid w:val="000D4E32"/>
    <w:rsid w:val="000E0036"/>
    <w:rsid w:val="000E12DF"/>
    <w:rsid w:val="000E21E4"/>
    <w:rsid w:val="000E3421"/>
    <w:rsid w:val="000E46E4"/>
    <w:rsid w:val="000E556F"/>
    <w:rsid w:val="000E5FF7"/>
    <w:rsid w:val="000F0345"/>
    <w:rsid w:val="000F1AF5"/>
    <w:rsid w:val="000F46A2"/>
    <w:rsid w:val="000F507B"/>
    <w:rsid w:val="00100528"/>
    <w:rsid w:val="00101055"/>
    <w:rsid w:val="0010182B"/>
    <w:rsid w:val="00102739"/>
    <w:rsid w:val="00107F74"/>
    <w:rsid w:val="00111856"/>
    <w:rsid w:val="00112F98"/>
    <w:rsid w:val="00114988"/>
    <w:rsid w:val="00115848"/>
    <w:rsid w:val="00116CD7"/>
    <w:rsid w:val="00122872"/>
    <w:rsid w:val="0012388A"/>
    <w:rsid w:val="001259A5"/>
    <w:rsid w:val="00125A4D"/>
    <w:rsid w:val="001301BA"/>
    <w:rsid w:val="00131B42"/>
    <w:rsid w:val="00141BD2"/>
    <w:rsid w:val="00141C67"/>
    <w:rsid w:val="00142E36"/>
    <w:rsid w:val="00150F7A"/>
    <w:rsid w:val="001519B5"/>
    <w:rsid w:val="00153E4F"/>
    <w:rsid w:val="00163BC8"/>
    <w:rsid w:val="00172E61"/>
    <w:rsid w:val="0017553F"/>
    <w:rsid w:val="00175C36"/>
    <w:rsid w:val="001845A0"/>
    <w:rsid w:val="00185ABD"/>
    <w:rsid w:val="001874D6"/>
    <w:rsid w:val="00187855"/>
    <w:rsid w:val="0019228A"/>
    <w:rsid w:val="00192365"/>
    <w:rsid w:val="00192ECC"/>
    <w:rsid w:val="00194451"/>
    <w:rsid w:val="00195DE0"/>
    <w:rsid w:val="001A1485"/>
    <w:rsid w:val="001A42F6"/>
    <w:rsid w:val="001A4A09"/>
    <w:rsid w:val="001B3997"/>
    <w:rsid w:val="001C2007"/>
    <w:rsid w:val="001C448E"/>
    <w:rsid w:val="001C7209"/>
    <w:rsid w:val="001C7F36"/>
    <w:rsid w:val="001D2F7B"/>
    <w:rsid w:val="001D5686"/>
    <w:rsid w:val="001E3BBD"/>
    <w:rsid w:val="001E559F"/>
    <w:rsid w:val="001E5797"/>
    <w:rsid w:val="001E6E7A"/>
    <w:rsid w:val="001E6F59"/>
    <w:rsid w:val="001F115F"/>
    <w:rsid w:val="001F1897"/>
    <w:rsid w:val="001F2E77"/>
    <w:rsid w:val="001F2EE1"/>
    <w:rsid w:val="001F4A53"/>
    <w:rsid w:val="00204ACD"/>
    <w:rsid w:val="002050D4"/>
    <w:rsid w:val="00205BC6"/>
    <w:rsid w:val="00206B32"/>
    <w:rsid w:val="002074A3"/>
    <w:rsid w:val="002262B3"/>
    <w:rsid w:val="00235136"/>
    <w:rsid w:val="002403DC"/>
    <w:rsid w:val="002434E5"/>
    <w:rsid w:val="00243A11"/>
    <w:rsid w:val="00244663"/>
    <w:rsid w:val="002473FC"/>
    <w:rsid w:val="00256DDC"/>
    <w:rsid w:val="00256FFF"/>
    <w:rsid w:val="00257313"/>
    <w:rsid w:val="002654F5"/>
    <w:rsid w:val="002664E9"/>
    <w:rsid w:val="00271AA8"/>
    <w:rsid w:val="002727BA"/>
    <w:rsid w:val="002844E3"/>
    <w:rsid w:val="00286063"/>
    <w:rsid w:val="00287ECF"/>
    <w:rsid w:val="002900B6"/>
    <w:rsid w:val="00292264"/>
    <w:rsid w:val="0029272E"/>
    <w:rsid w:val="00293302"/>
    <w:rsid w:val="00293B68"/>
    <w:rsid w:val="002943E8"/>
    <w:rsid w:val="002A2AE0"/>
    <w:rsid w:val="002A2DC1"/>
    <w:rsid w:val="002A3E8D"/>
    <w:rsid w:val="002A4A14"/>
    <w:rsid w:val="002B7762"/>
    <w:rsid w:val="002C2111"/>
    <w:rsid w:val="002C3BB0"/>
    <w:rsid w:val="002D4F8F"/>
    <w:rsid w:val="002D506A"/>
    <w:rsid w:val="002D6E9D"/>
    <w:rsid w:val="002D7578"/>
    <w:rsid w:val="002E0648"/>
    <w:rsid w:val="002E3E27"/>
    <w:rsid w:val="002E45DC"/>
    <w:rsid w:val="002E53D5"/>
    <w:rsid w:val="002E596E"/>
    <w:rsid w:val="002F0948"/>
    <w:rsid w:val="002F1F6E"/>
    <w:rsid w:val="002F4947"/>
    <w:rsid w:val="002F4A32"/>
    <w:rsid w:val="002F677A"/>
    <w:rsid w:val="002F6E65"/>
    <w:rsid w:val="00303446"/>
    <w:rsid w:val="00304D2C"/>
    <w:rsid w:val="00307466"/>
    <w:rsid w:val="00312C77"/>
    <w:rsid w:val="003139AA"/>
    <w:rsid w:val="00322E9D"/>
    <w:rsid w:val="00327021"/>
    <w:rsid w:val="00327B0D"/>
    <w:rsid w:val="00330A28"/>
    <w:rsid w:val="00330CB4"/>
    <w:rsid w:val="0033359A"/>
    <w:rsid w:val="003356E8"/>
    <w:rsid w:val="00335C75"/>
    <w:rsid w:val="003410F5"/>
    <w:rsid w:val="003437D7"/>
    <w:rsid w:val="00347102"/>
    <w:rsid w:val="00347D0C"/>
    <w:rsid w:val="00347EC4"/>
    <w:rsid w:val="0035130A"/>
    <w:rsid w:val="00351478"/>
    <w:rsid w:val="00351870"/>
    <w:rsid w:val="003566F9"/>
    <w:rsid w:val="00357F98"/>
    <w:rsid w:val="00364683"/>
    <w:rsid w:val="00367558"/>
    <w:rsid w:val="00367A5F"/>
    <w:rsid w:val="00370AB7"/>
    <w:rsid w:val="003742CC"/>
    <w:rsid w:val="00374734"/>
    <w:rsid w:val="00376A1D"/>
    <w:rsid w:val="00377318"/>
    <w:rsid w:val="00380E7A"/>
    <w:rsid w:val="00381142"/>
    <w:rsid w:val="00381CF2"/>
    <w:rsid w:val="00384F6A"/>
    <w:rsid w:val="00390D34"/>
    <w:rsid w:val="00392316"/>
    <w:rsid w:val="0039248A"/>
    <w:rsid w:val="003946B1"/>
    <w:rsid w:val="00396D44"/>
    <w:rsid w:val="00397D3F"/>
    <w:rsid w:val="003A0461"/>
    <w:rsid w:val="003A0AF1"/>
    <w:rsid w:val="003A1A87"/>
    <w:rsid w:val="003A2CC3"/>
    <w:rsid w:val="003A5A6F"/>
    <w:rsid w:val="003A6C2A"/>
    <w:rsid w:val="003B27AC"/>
    <w:rsid w:val="003B4134"/>
    <w:rsid w:val="003C01E1"/>
    <w:rsid w:val="003C0CED"/>
    <w:rsid w:val="003C5DAF"/>
    <w:rsid w:val="003C5E7E"/>
    <w:rsid w:val="003D2941"/>
    <w:rsid w:val="003D3461"/>
    <w:rsid w:val="003D795A"/>
    <w:rsid w:val="003E02B3"/>
    <w:rsid w:val="003E09BD"/>
    <w:rsid w:val="003E1391"/>
    <w:rsid w:val="003E37B6"/>
    <w:rsid w:val="003E53C3"/>
    <w:rsid w:val="003F0B74"/>
    <w:rsid w:val="003F1813"/>
    <w:rsid w:val="003F1CD0"/>
    <w:rsid w:val="003F5D3E"/>
    <w:rsid w:val="003F6E29"/>
    <w:rsid w:val="00402807"/>
    <w:rsid w:val="00404571"/>
    <w:rsid w:val="00406F03"/>
    <w:rsid w:val="00410BE6"/>
    <w:rsid w:val="00416CFB"/>
    <w:rsid w:val="0042294D"/>
    <w:rsid w:val="00422D42"/>
    <w:rsid w:val="00423BFF"/>
    <w:rsid w:val="004250A9"/>
    <w:rsid w:val="00425D84"/>
    <w:rsid w:val="0043039B"/>
    <w:rsid w:val="0043387B"/>
    <w:rsid w:val="004350C9"/>
    <w:rsid w:val="004365C0"/>
    <w:rsid w:val="00441832"/>
    <w:rsid w:val="00443932"/>
    <w:rsid w:val="004517EF"/>
    <w:rsid w:val="004526DE"/>
    <w:rsid w:val="00456812"/>
    <w:rsid w:val="004609D6"/>
    <w:rsid w:val="0046112F"/>
    <w:rsid w:val="00461239"/>
    <w:rsid w:val="00461245"/>
    <w:rsid w:val="00462988"/>
    <w:rsid w:val="00467AB3"/>
    <w:rsid w:val="00467F55"/>
    <w:rsid w:val="00470718"/>
    <w:rsid w:val="00474124"/>
    <w:rsid w:val="0047493B"/>
    <w:rsid w:val="004758F0"/>
    <w:rsid w:val="00477307"/>
    <w:rsid w:val="00481F1A"/>
    <w:rsid w:val="00486DFE"/>
    <w:rsid w:val="00494D84"/>
    <w:rsid w:val="00496A20"/>
    <w:rsid w:val="00496FE6"/>
    <w:rsid w:val="004A0A1A"/>
    <w:rsid w:val="004A2B68"/>
    <w:rsid w:val="004A383A"/>
    <w:rsid w:val="004B12BC"/>
    <w:rsid w:val="004B19D0"/>
    <w:rsid w:val="004B5510"/>
    <w:rsid w:val="004B6661"/>
    <w:rsid w:val="004C0ED7"/>
    <w:rsid w:val="004C4AB2"/>
    <w:rsid w:val="004C7477"/>
    <w:rsid w:val="004D5B81"/>
    <w:rsid w:val="004D7731"/>
    <w:rsid w:val="004E3E41"/>
    <w:rsid w:val="004E459F"/>
    <w:rsid w:val="004E5423"/>
    <w:rsid w:val="004E60DB"/>
    <w:rsid w:val="004E75F9"/>
    <w:rsid w:val="004F1242"/>
    <w:rsid w:val="004F2114"/>
    <w:rsid w:val="004F2253"/>
    <w:rsid w:val="004F5B7F"/>
    <w:rsid w:val="004F7662"/>
    <w:rsid w:val="0050043C"/>
    <w:rsid w:val="00503228"/>
    <w:rsid w:val="005058F4"/>
    <w:rsid w:val="005111B7"/>
    <w:rsid w:val="00513A16"/>
    <w:rsid w:val="00523383"/>
    <w:rsid w:val="00526705"/>
    <w:rsid w:val="005311E1"/>
    <w:rsid w:val="005329BB"/>
    <w:rsid w:val="00537CB8"/>
    <w:rsid w:val="00541BB0"/>
    <w:rsid w:val="00543B3D"/>
    <w:rsid w:val="005442D3"/>
    <w:rsid w:val="00551756"/>
    <w:rsid w:val="00552DF5"/>
    <w:rsid w:val="00552F22"/>
    <w:rsid w:val="00555A3F"/>
    <w:rsid w:val="00556208"/>
    <w:rsid w:val="00556FA4"/>
    <w:rsid w:val="00557A6E"/>
    <w:rsid w:val="00561200"/>
    <w:rsid w:val="00570E60"/>
    <w:rsid w:val="00572241"/>
    <w:rsid w:val="00573B61"/>
    <w:rsid w:val="005755CF"/>
    <w:rsid w:val="00576A45"/>
    <w:rsid w:val="00577591"/>
    <w:rsid w:val="005775A0"/>
    <w:rsid w:val="0058121A"/>
    <w:rsid w:val="00581F07"/>
    <w:rsid w:val="00583258"/>
    <w:rsid w:val="00586F91"/>
    <w:rsid w:val="005914D3"/>
    <w:rsid w:val="00592B28"/>
    <w:rsid w:val="005A0448"/>
    <w:rsid w:val="005A1C6F"/>
    <w:rsid w:val="005A2A2D"/>
    <w:rsid w:val="005A527D"/>
    <w:rsid w:val="005A7569"/>
    <w:rsid w:val="005B15AD"/>
    <w:rsid w:val="005C06BB"/>
    <w:rsid w:val="005C0DA6"/>
    <w:rsid w:val="005C7150"/>
    <w:rsid w:val="005D296E"/>
    <w:rsid w:val="005D357A"/>
    <w:rsid w:val="005D38C7"/>
    <w:rsid w:val="005D413B"/>
    <w:rsid w:val="005D6A1E"/>
    <w:rsid w:val="005D79B7"/>
    <w:rsid w:val="005E121F"/>
    <w:rsid w:val="005F3154"/>
    <w:rsid w:val="005F6025"/>
    <w:rsid w:val="005F6CC0"/>
    <w:rsid w:val="00600115"/>
    <w:rsid w:val="00603384"/>
    <w:rsid w:val="00605308"/>
    <w:rsid w:val="00606D8C"/>
    <w:rsid w:val="00606E0A"/>
    <w:rsid w:val="00615ACA"/>
    <w:rsid w:val="0061677C"/>
    <w:rsid w:val="006174D0"/>
    <w:rsid w:val="00623F9F"/>
    <w:rsid w:val="00624942"/>
    <w:rsid w:val="00624E81"/>
    <w:rsid w:val="00626844"/>
    <w:rsid w:val="006321A6"/>
    <w:rsid w:val="00632E17"/>
    <w:rsid w:val="00634ADE"/>
    <w:rsid w:val="00636B96"/>
    <w:rsid w:val="00640211"/>
    <w:rsid w:val="006425C5"/>
    <w:rsid w:val="00643A9B"/>
    <w:rsid w:val="00644509"/>
    <w:rsid w:val="00652B25"/>
    <w:rsid w:val="00654E5E"/>
    <w:rsid w:val="0065557C"/>
    <w:rsid w:val="00655F98"/>
    <w:rsid w:val="00657E73"/>
    <w:rsid w:val="00661C51"/>
    <w:rsid w:val="0066736A"/>
    <w:rsid w:val="00670049"/>
    <w:rsid w:val="00671C35"/>
    <w:rsid w:val="00672BBC"/>
    <w:rsid w:val="0067306E"/>
    <w:rsid w:val="00675F96"/>
    <w:rsid w:val="00683F31"/>
    <w:rsid w:val="00684B22"/>
    <w:rsid w:val="00685E22"/>
    <w:rsid w:val="00686562"/>
    <w:rsid w:val="0068703C"/>
    <w:rsid w:val="0069029F"/>
    <w:rsid w:val="006942C9"/>
    <w:rsid w:val="00694680"/>
    <w:rsid w:val="00695AE7"/>
    <w:rsid w:val="00695FC2"/>
    <w:rsid w:val="006A4A33"/>
    <w:rsid w:val="006A650D"/>
    <w:rsid w:val="006B135A"/>
    <w:rsid w:val="006B13F8"/>
    <w:rsid w:val="006B49B5"/>
    <w:rsid w:val="006C1E60"/>
    <w:rsid w:val="006C4900"/>
    <w:rsid w:val="006C7A99"/>
    <w:rsid w:val="006D5A8D"/>
    <w:rsid w:val="006D687B"/>
    <w:rsid w:val="006E14A5"/>
    <w:rsid w:val="006E2750"/>
    <w:rsid w:val="006E3763"/>
    <w:rsid w:val="006E3BFD"/>
    <w:rsid w:val="006F2B28"/>
    <w:rsid w:val="006F3B86"/>
    <w:rsid w:val="006F4C92"/>
    <w:rsid w:val="006F4E3B"/>
    <w:rsid w:val="00701572"/>
    <w:rsid w:val="007037B5"/>
    <w:rsid w:val="00706122"/>
    <w:rsid w:val="007102F5"/>
    <w:rsid w:val="00712F54"/>
    <w:rsid w:val="007171D5"/>
    <w:rsid w:val="00723EDE"/>
    <w:rsid w:val="007265BD"/>
    <w:rsid w:val="00730380"/>
    <w:rsid w:val="007319A5"/>
    <w:rsid w:val="007442C5"/>
    <w:rsid w:val="007463A2"/>
    <w:rsid w:val="0074642F"/>
    <w:rsid w:val="00747549"/>
    <w:rsid w:val="00755EBD"/>
    <w:rsid w:val="007637EC"/>
    <w:rsid w:val="007637F0"/>
    <w:rsid w:val="00764657"/>
    <w:rsid w:val="00764C19"/>
    <w:rsid w:val="00770CD6"/>
    <w:rsid w:val="00771890"/>
    <w:rsid w:val="00771F8A"/>
    <w:rsid w:val="00776249"/>
    <w:rsid w:val="00780F70"/>
    <w:rsid w:val="007829D2"/>
    <w:rsid w:val="00784402"/>
    <w:rsid w:val="0078533B"/>
    <w:rsid w:val="00785AD6"/>
    <w:rsid w:val="00786A2D"/>
    <w:rsid w:val="00790718"/>
    <w:rsid w:val="00791EA0"/>
    <w:rsid w:val="00794808"/>
    <w:rsid w:val="00795259"/>
    <w:rsid w:val="00796077"/>
    <w:rsid w:val="007A2EBA"/>
    <w:rsid w:val="007A2F40"/>
    <w:rsid w:val="007A332D"/>
    <w:rsid w:val="007A4ED4"/>
    <w:rsid w:val="007A541C"/>
    <w:rsid w:val="007A7ECE"/>
    <w:rsid w:val="007B1592"/>
    <w:rsid w:val="007B2415"/>
    <w:rsid w:val="007B3CDB"/>
    <w:rsid w:val="007B6998"/>
    <w:rsid w:val="007C158E"/>
    <w:rsid w:val="007C1D3A"/>
    <w:rsid w:val="007C34D3"/>
    <w:rsid w:val="007C460C"/>
    <w:rsid w:val="007C5121"/>
    <w:rsid w:val="007D1675"/>
    <w:rsid w:val="007D2DA5"/>
    <w:rsid w:val="007D5E41"/>
    <w:rsid w:val="007D6017"/>
    <w:rsid w:val="007D68DA"/>
    <w:rsid w:val="007D7900"/>
    <w:rsid w:val="007D7C97"/>
    <w:rsid w:val="007E068D"/>
    <w:rsid w:val="007E5742"/>
    <w:rsid w:val="007F238B"/>
    <w:rsid w:val="00800A15"/>
    <w:rsid w:val="008029D5"/>
    <w:rsid w:val="008050DF"/>
    <w:rsid w:val="00806427"/>
    <w:rsid w:val="00807817"/>
    <w:rsid w:val="008144CC"/>
    <w:rsid w:val="00817486"/>
    <w:rsid w:val="00822441"/>
    <w:rsid w:val="008249D2"/>
    <w:rsid w:val="00825E1A"/>
    <w:rsid w:val="00826DDE"/>
    <w:rsid w:val="00831652"/>
    <w:rsid w:val="008328BC"/>
    <w:rsid w:val="0083492E"/>
    <w:rsid w:val="008372EA"/>
    <w:rsid w:val="00842A6C"/>
    <w:rsid w:val="00850286"/>
    <w:rsid w:val="008511F4"/>
    <w:rsid w:val="00854D62"/>
    <w:rsid w:val="00854F26"/>
    <w:rsid w:val="0085579D"/>
    <w:rsid w:val="00855DEA"/>
    <w:rsid w:val="00855F15"/>
    <w:rsid w:val="00860CB6"/>
    <w:rsid w:val="00863190"/>
    <w:rsid w:val="00874E0F"/>
    <w:rsid w:val="00884073"/>
    <w:rsid w:val="0089215D"/>
    <w:rsid w:val="008924F7"/>
    <w:rsid w:val="008963C9"/>
    <w:rsid w:val="00897DE5"/>
    <w:rsid w:val="008A0483"/>
    <w:rsid w:val="008A2A01"/>
    <w:rsid w:val="008A319B"/>
    <w:rsid w:val="008B226B"/>
    <w:rsid w:val="008B37FA"/>
    <w:rsid w:val="008C2820"/>
    <w:rsid w:val="008C4A4A"/>
    <w:rsid w:val="008C57B0"/>
    <w:rsid w:val="008C5DB5"/>
    <w:rsid w:val="008C5FF1"/>
    <w:rsid w:val="008D20D5"/>
    <w:rsid w:val="008D2727"/>
    <w:rsid w:val="008D2BE8"/>
    <w:rsid w:val="008D3691"/>
    <w:rsid w:val="008D6306"/>
    <w:rsid w:val="008D7051"/>
    <w:rsid w:val="008E24BD"/>
    <w:rsid w:val="008E3E7A"/>
    <w:rsid w:val="008E50FD"/>
    <w:rsid w:val="008E52F5"/>
    <w:rsid w:val="008E5A07"/>
    <w:rsid w:val="008E7F86"/>
    <w:rsid w:val="008F00EC"/>
    <w:rsid w:val="008F6783"/>
    <w:rsid w:val="00902357"/>
    <w:rsid w:val="00904C83"/>
    <w:rsid w:val="0090752C"/>
    <w:rsid w:val="00910AA8"/>
    <w:rsid w:val="009110E9"/>
    <w:rsid w:val="00911578"/>
    <w:rsid w:val="0092103C"/>
    <w:rsid w:val="009267B9"/>
    <w:rsid w:val="00934D40"/>
    <w:rsid w:val="00934EE1"/>
    <w:rsid w:val="00936CF0"/>
    <w:rsid w:val="0093715E"/>
    <w:rsid w:val="00941E2D"/>
    <w:rsid w:val="00943800"/>
    <w:rsid w:val="00945E08"/>
    <w:rsid w:val="009476E8"/>
    <w:rsid w:val="009541F2"/>
    <w:rsid w:val="009554DD"/>
    <w:rsid w:val="00956A26"/>
    <w:rsid w:val="009618B6"/>
    <w:rsid w:val="00963D6B"/>
    <w:rsid w:val="009656A6"/>
    <w:rsid w:val="00965C9C"/>
    <w:rsid w:val="00966FA0"/>
    <w:rsid w:val="009677EA"/>
    <w:rsid w:val="00972BB6"/>
    <w:rsid w:val="00974E31"/>
    <w:rsid w:val="00976A6E"/>
    <w:rsid w:val="0098154C"/>
    <w:rsid w:val="00981B0B"/>
    <w:rsid w:val="00982D50"/>
    <w:rsid w:val="009848AF"/>
    <w:rsid w:val="00984D43"/>
    <w:rsid w:val="0098703D"/>
    <w:rsid w:val="009908D8"/>
    <w:rsid w:val="0099357F"/>
    <w:rsid w:val="00996478"/>
    <w:rsid w:val="00996ED8"/>
    <w:rsid w:val="009A0D51"/>
    <w:rsid w:val="009A0E78"/>
    <w:rsid w:val="009A1F1E"/>
    <w:rsid w:val="009A3D55"/>
    <w:rsid w:val="009B1402"/>
    <w:rsid w:val="009B1446"/>
    <w:rsid w:val="009B3381"/>
    <w:rsid w:val="009B409C"/>
    <w:rsid w:val="009C0C0F"/>
    <w:rsid w:val="009C1BE0"/>
    <w:rsid w:val="009C3A76"/>
    <w:rsid w:val="009C4060"/>
    <w:rsid w:val="009C5025"/>
    <w:rsid w:val="009C6234"/>
    <w:rsid w:val="009D266F"/>
    <w:rsid w:val="009D382E"/>
    <w:rsid w:val="009D3A7F"/>
    <w:rsid w:val="009D64F8"/>
    <w:rsid w:val="009D7B12"/>
    <w:rsid w:val="009E060A"/>
    <w:rsid w:val="009E2D11"/>
    <w:rsid w:val="009E5FC2"/>
    <w:rsid w:val="009E6CD1"/>
    <w:rsid w:val="009F0443"/>
    <w:rsid w:val="009F0580"/>
    <w:rsid w:val="009F563D"/>
    <w:rsid w:val="009F7F5C"/>
    <w:rsid w:val="00A00942"/>
    <w:rsid w:val="00A00D8C"/>
    <w:rsid w:val="00A01AE7"/>
    <w:rsid w:val="00A01B31"/>
    <w:rsid w:val="00A0262D"/>
    <w:rsid w:val="00A039E7"/>
    <w:rsid w:val="00A129A7"/>
    <w:rsid w:val="00A16F20"/>
    <w:rsid w:val="00A16FAA"/>
    <w:rsid w:val="00A222F2"/>
    <w:rsid w:val="00A23561"/>
    <w:rsid w:val="00A235D9"/>
    <w:rsid w:val="00A24924"/>
    <w:rsid w:val="00A301BF"/>
    <w:rsid w:val="00A31606"/>
    <w:rsid w:val="00A31751"/>
    <w:rsid w:val="00A31B63"/>
    <w:rsid w:val="00A34123"/>
    <w:rsid w:val="00A3451A"/>
    <w:rsid w:val="00A3686E"/>
    <w:rsid w:val="00A4201E"/>
    <w:rsid w:val="00A4527B"/>
    <w:rsid w:val="00A4560E"/>
    <w:rsid w:val="00A46A3F"/>
    <w:rsid w:val="00A47FDE"/>
    <w:rsid w:val="00A51098"/>
    <w:rsid w:val="00A56D6A"/>
    <w:rsid w:val="00A5755B"/>
    <w:rsid w:val="00A605DE"/>
    <w:rsid w:val="00A60E5C"/>
    <w:rsid w:val="00A62190"/>
    <w:rsid w:val="00A62974"/>
    <w:rsid w:val="00A634D2"/>
    <w:rsid w:val="00A71145"/>
    <w:rsid w:val="00A72143"/>
    <w:rsid w:val="00A7543C"/>
    <w:rsid w:val="00A75E0F"/>
    <w:rsid w:val="00A817C7"/>
    <w:rsid w:val="00A8329D"/>
    <w:rsid w:val="00A84AB9"/>
    <w:rsid w:val="00A93101"/>
    <w:rsid w:val="00A93BAB"/>
    <w:rsid w:val="00A96039"/>
    <w:rsid w:val="00AA0B7A"/>
    <w:rsid w:val="00AA28AB"/>
    <w:rsid w:val="00AA51B5"/>
    <w:rsid w:val="00AA5546"/>
    <w:rsid w:val="00AA7D74"/>
    <w:rsid w:val="00AB2080"/>
    <w:rsid w:val="00AB5965"/>
    <w:rsid w:val="00AB6FA8"/>
    <w:rsid w:val="00AC04F6"/>
    <w:rsid w:val="00AC1511"/>
    <w:rsid w:val="00AC18E0"/>
    <w:rsid w:val="00AC1B5F"/>
    <w:rsid w:val="00AC2A31"/>
    <w:rsid w:val="00AC5C50"/>
    <w:rsid w:val="00AD0C1A"/>
    <w:rsid w:val="00AD5C56"/>
    <w:rsid w:val="00AD5E9A"/>
    <w:rsid w:val="00AD6D98"/>
    <w:rsid w:val="00AD7F6E"/>
    <w:rsid w:val="00AE03EC"/>
    <w:rsid w:val="00AE2E52"/>
    <w:rsid w:val="00AE2E80"/>
    <w:rsid w:val="00AE573D"/>
    <w:rsid w:val="00AE5B92"/>
    <w:rsid w:val="00AF1E63"/>
    <w:rsid w:val="00AF2D20"/>
    <w:rsid w:val="00AF356E"/>
    <w:rsid w:val="00AF48EF"/>
    <w:rsid w:val="00B00219"/>
    <w:rsid w:val="00B0312F"/>
    <w:rsid w:val="00B03DB7"/>
    <w:rsid w:val="00B06A25"/>
    <w:rsid w:val="00B07620"/>
    <w:rsid w:val="00B16E78"/>
    <w:rsid w:val="00B20EF8"/>
    <w:rsid w:val="00B21114"/>
    <w:rsid w:val="00B220DC"/>
    <w:rsid w:val="00B22145"/>
    <w:rsid w:val="00B22935"/>
    <w:rsid w:val="00B23617"/>
    <w:rsid w:val="00B238F7"/>
    <w:rsid w:val="00B244C5"/>
    <w:rsid w:val="00B24EA6"/>
    <w:rsid w:val="00B272EF"/>
    <w:rsid w:val="00B326A7"/>
    <w:rsid w:val="00B32995"/>
    <w:rsid w:val="00B358BE"/>
    <w:rsid w:val="00B3772E"/>
    <w:rsid w:val="00B418DB"/>
    <w:rsid w:val="00B423AF"/>
    <w:rsid w:val="00B42B1C"/>
    <w:rsid w:val="00B43654"/>
    <w:rsid w:val="00B45455"/>
    <w:rsid w:val="00B47D2F"/>
    <w:rsid w:val="00B50307"/>
    <w:rsid w:val="00B51414"/>
    <w:rsid w:val="00B5367E"/>
    <w:rsid w:val="00B53A12"/>
    <w:rsid w:val="00B54728"/>
    <w:rsid w:val="00B5510C"/>
    <w:rsid w:val="00B559AA"/>
    <w:rsid w:val="00B55A32"/>
    <w:rsid w:val="00B62867"/>
    <w:rsid w:val="00B65E63"/>
    <w:rsid w:val="00B732F5"/>
    <w:rsid w:val="00B7355B"/>
    <w:rsid w:val="00B73B58"/>
    <w:rsid w:val="00B73CC6"/>
    <w:rsid w:val="00B73CFE"/>
    <w:rsid w:val="00B8353D"/>
    <w:rsid w:val="00B865C0"/>
    <w:rsid w:val="00B86903"/>
    <w:rsid w:val="00B87550"/>
    <w:rsid w:val="00B87DEE"/>
    <w:rsid w:val="00B93B9C"/>
    <w:rsid w:val="00B9598B"/>
    <w:rsid w:val="00B96748"/>
    <w:rsid w:val="00BA072A"/>
    <w:rsid w:val="00BA40B7"/>
    <w:rsid w:val="00BA75BA"/>
    <w:rsid w:val="00BB11F5"/>
    <w:rsid w:val="00BB263B"/>
    <w:rsid w:val="00BB395F"/>
    <w:rsid w:val="00BB4163"/>
    <w:rsid w:val="00BB43AB"/>
    <w:rsid w:val="00BB785D"/>
    <w:rsid w:val="00BC4C25"/>
    <w:rsid w:val="00BC5444"/>
    <w:rsid w:val="00BD41C4"/>
    <w:rsid w:val="00BD498F"/>
    <w:rsid w:val="00BD7E9B"/>
    <w:rsid w:val="00BE03AE"/>
    <w:rsid w:val="00BE0735"/>
    <w:rsid w:val="00BE425C"/>
    <w:rsid w:val="00BE4311"/>
    <w:rsid w:val="00BE4F38"/>
    <w:rsid w:val="00BE6C9C"/>
    <w:rsid w:val="00BF0066"/>
    <w:rsid w:val="00BF1D6D"/>
    <w:rsid w:val="00BF2317"/>
    <w:rsid w:val="00BF2E76"/>
    <w:rsid w:val="00BF39E4"/>
    <w:rsid w:val="00BF40A0"/>
    <w:rsid w:val="00BF4432"/>
    <w:rsid w:val="00C02211"/>
    <w:rsid w:val="00C0397E"/>
    <w:rsid w:val="00C0509B"/>
    <w:rsid w:val="00C06193"/>
    <w:rsid w:val="00C06736"/>
    <w:rsid w:val="00C0741D"/>
    <w:rsid w:val="00C074B8"/>
    <w:rsid w:val="00C11DC9"/>
    <w:rsid w:val="00C12420"/>
    <w:rsid w:val="00C12CBD"/>
    <w:rsid w:val="00C15E8B"/>
    <w:rsid w:val="00C23041"/>
    <w:rsid w:val="00C334C8"/>
    <w:rsid w:val="00C35D67"/>
    <w:rsid w:val="00C50ECB"/>
    <w:rsid w:val="00C612DC"/>
    <w:rsid w:val="00C61AEC"/>
    <w:rsid w:val="00C66B2B"/>
    <w:rsid w:val="00C67DB0"/>
    <w:rsid w:val="00C70DF6"/>
    <w:rsid w:val="00C7375A"/>
    <w:rsid w:val="00C759D5"/>
    <w:rsid w:val="00C760AD"/>
    <w:rsid w:val="00C815BA"/>
    <w:rsid w:val="00C850CD"/>
    <w:rsid w:val="00C85F93"/>
    <w:rsid w:val="00C90928"/>
    <w:rsid w:val="00C9133E"/>
    <w:rsid w:val="00C92FDA"/>
    <w:rsid w:val="00C96975"/>
    <w:rsid w:val="00CA0A7D"/>
    <w:rsid w:val="00CA14D6"/>
    <w:rsid w:val="00CA23AC"/>
    <w:rsid w:val="00CA5755"/>
    <w:rsid w:val="00CA6D38"/>
    <w:rsid w:val="00CB1007"/>
    <w:rsid w:val="00CB2ECA"/>
    <w:rsid w:val="00CB4467"/>
    <w:rsid w:val="00CB45D4"/>
    <w:rsid w:val="00CB5618"/>
    <w:rsid w:val="00CC426D"/>
    <w:rsid w:val="00CC44BB"/>
    <w:rsid w:val="00CC6156"/>
    <w:rsid w:val="00CD0F1B"/>
    <w:rsid w:val="00CD311E"/>
    <w:rsid w:val="00CD4D80"/>
    <w:rsid w:val="00CD564A"/>
    <w:rsid w:val="00CD5976"/>
    <w:rsid w:val="00CD5FBD"/>
    <w:rsid w:val="00CD65CC"/>
    <w:rsid w:val="00CD690C"/>
    <w:rsid w:val="00CE35D7"/>
    <w:rsid w:val="00CE4585"/>
    <w:rsid w:val="00CE5BAA"/>
    <w:rsid w:val="00CE6271"/>
    <w:rsid w:val="00CE75A0"/>
    <w:rsid w:val="00CF2EC2"/>
    <w:rsid w:val="00CF5CA7"/>
    <w:rsid w:val="00CF5EE0"/>
    <w:rsid w:val="00CF6ECB"/>
    <w:rsid w:val="00D0407A"/>
    <w:rsid w:val="00D045F9"/>
    <w:rsid w:val="00D049C1"/>
    <w:rsid w:val="00D0661C"/>
    <w:rsid w:val="00D06E7D"/>
    <w:rsid w:val="00D07824"/>
    <w:rsid w:val="00D14BC4"/>
    <w:rsid w:val="00D16524"/>
    <w:rsid w:val="00D23FB8"/>
    <w:rsid w:val="00D31028"/>
    <w:rsid w:val="00D32EC8"/>
    <w:rsid w:val="00D34AD4"/>
    <w:rsid w:val="00D36551"/>
    <w:rsid w:val="00D4089D"/>
    <w:rsid w:val="00D53E54"/>
    <w:rsid w:val="00D542D0"/>
    <w:rsid w:val="00D55868"/>
    <w:rsid w:val="00D56CDA"/>
    <w:rsid w:val="00D57772"/>
    <w:rsid w:val="00D625A2"/>
    <w:rsid w:val="00D63592"/>
    <w:rsid w:val="00D73967"/>
    <w:rsid w:val="00D750B6"/>
    <w:rsid w:val="00D80CF3"/>
    <w:rsid w:val="00D8439F"/>
    <w:rsid w:val="00D844E3"/>
    <w:rsid w:val="00D8466F"/>
    <w:rsid w:val="00D85DF5"/>
    <w:rsid w:val="00D860B4"/>
    <w:rsid w:val="00D86E04"/>
    <w:rsid w:val="00D9220F"/>
    <w:rsid w:val="00D93587"/>
    <w:rsid w:val="00D93D0A"/>
    <w:rsid w:val="00DA560F"/>
    <w:rsid w:val="00DA584A"/>
    <w:rsid w:val="00DA7080"/>
    <w:rsid w:val="00DA77EA"/>
    <w:rsid w:val="00DB11D9"/>
    <w:rsid w:val="00DB1E5A"/>
    <w:rsid w:val="00DB5EEF"/>
    <w:rsid w:val="00DB75D7"/>
    <w:rsid w:val="00DD3D1D"/>
    <w:rsid w:val="00DD3F97"/>
    <w:rsid w:val="00DD4818"/>
    <w:rsid w:val="00DD4AC1"/>
    <w:rsid w:val="00DD78A4"/>
    <w:rsid w:val="00DE2AB1"/>
    <w:rsid w:val="00DF016A"/>
    <w:rsid w:val="00DF2627"/>
    <w:rsid w:val="00DF543A"/>
    <w:rsid w:val="00DF6324"/>
    <w:rsid w:val="00DF7505"/>
    <w:rsid w:val="00DF784F"/>
    <w:rsid w:val="00E02566"/>
    <w:rsid w:val="00E0660A"/>
    <w:rsid w:val="00E1470D"/>
    <w:rsid w:val="00E15117"/>
    <w:rsid w:val="00E15EB8"/>
    <w:rsid w:val="00E22AFF"/>
    <w:rsid w:val="00E23861"/>
    <w:rsid w:val="00E27D4C"/>
    <w:rsid w:val="00E30646"/>
    <w:rsid w:val="00E3242D"/>
    <w:rsid w:val="00E327FA"/>
    <w:rsid w:val="00E33118"/>
    <w:rsid w:val="00E3487C"/>
    <w:rsid w:val="00E34DE6"/>
    <w:rsid w:val="00E35743"/>
    <w:rsid w:val="00E366C9"/>
    <w:rsid w:val="00E3750C"/>
    <w:rsid w:val="00E40A12"/>
    <w:rsid w:val="00E40F29"/>
    <w:rsid w:val="00E4174D"/>
    <w:rsid w:val="00E4252F"/>
    <w:rsid w:val="00E433F7"/>
    <w:rsid w:val="00E449C8"/>
    <w:rsid w:val="00E44F85"/>
    <w:rsid w:val="00E45793"/>
    <w:rsid w:val="00E464A5"/>
    <w:rsid w:val="00E470EC"/>
    <w:rsid w:val="00E522EE"/>
    <w:rsid w:val="00E52C78"/>
    <w:rsid w:val="00E55F24"/>
    <w:rsid w:val="00E57458"/>
    <w:rsid w:val="00E575FA"/>
    <w:rsid w:val="00E61720"/>
    <w:rsid w:val="00E62204"/>
    <w:rsid w:val="00E622A9"/>
    <w:rsid w:val="00E6298D"/>
    <w:rsid w:val="00E632E2"/>
    <w:rsid w:val="00E669C9"/>
    <w:rsid w:val="00E7230F"/>
    <w:rsid w:val="00E729EB"/>
    <w:rsid w:val="00E730D3"/>
    <w:rsid w:val="00E76660"/>
    <w:rsid w:val="00E8021A"/>
    <w:rsid w:val="00E80F34"/>
    <w:rsid w:val="00E8145D"/>
    <w:rsid w:val="00E869EA"/>
    <w:rsid w:val="00E87A84"/>
    <w:rsid w:val="00E91033"/>
    <w:rsid w:val="00E935E3"/>
    <w:rsid w:val="00E93C5B"/>
    <w:rsid w:val="00EA25DF"/>
    <w:rsid w:val="00EA394C"/>
    <w:rsid w:val="00EB0EA7"/>
    <w:rsid w:val="00EB39EC"/>
    <w:rsid w:val="00EB7804"/>
    <w:rsid w:val="00EC210C"/>
    <w:rsid w:val="00EC2F8A"/>
    <w:rsid w:val="00EC2F90"/>
    <w:rsid w:val="00EC5FC9"/>
    <w:rsid w:val="00EC661F"/>
    <w:rsid w:val="00ED1764"/>
    <w:rsid w:val="00ED5565"/>
    <w:rsid w:val="00ED5C74"/>
    <w:rsid w:val="00ED73D2"/>
    <w:rsid w:val="00EE24FE"/>
    <w:rsid w:val="00EE5520"/>
    <w:rsid w:val="00EE56C8"/>
    <w:rsid w:val="00EF7478"/>
    <w:rsid w:val="00F033B4"/>
    <w:rsid w:val="00F06665"/>
    <w:rsid w:val="00F2202C"/>
    <w:rsid w:val="00F237EB"/>
    <w:rsid w:val="00F3039D"/>
    <w:rsid w:val="00F36AE6"/>
    <w:rsid w:val="00F37E34"/>
    <w:rsid w:val="00F40525"/>
    <w:rsid w:val="00F431F7"/>
    <w:rsid w:val="00F43DD6"/>
    <w:rsid w:val="00F53C82"/>
    <w:rsid w:val="00F5425E"/>
    <w:rsid w:val="00F54306"/>
    <w:rsid w:val="00F551B7"/>
    <w:rsid w:val="00F5624E"/>
    <w:rsid w:val="00F5744B"/>
    <w:rsid w:val="00F63CE0"/>
    <w:rsid w:val="00F65615"/>
    <w:rsid w:val="00F70A1F"/>
    <w:rsid w:val="00F70C82"/>
    <w:rsid w:val="00F825A2"/>
    <w:rsid w:val="00F82733"/>
    <w:rsid w:val="00F83AEA"/>
    <w:rsid w:val="00F91D81"/>
    <w:rsid w:val="00F927F9"/>
    <w:rsid w:val="00FA4007"/>
    <w:rsid w:val="00FA428F"/>
    <w:rsid w:val="00FA659F"/>
    <w:rsid w:val="00FB2C6C"/>
    <w:rsid w:val="00FB5577"/>
    <w:rsid w:val="00FB56C3"/>
    <w:rsid w:val="00FB6FA2"/>
    <w:rsid w:val="00FC0D5A"/>
    <w:rsid w:val="00FC2B56"/>
    <w:rsid w:val="00FC5E32"/>
    <w:rsid w:val="00FD0273"/>
    <w:rsid w:val="00FD2131"/>
    <w:rsid w:val="00FD39F1"/>
    <w:rsid w:val="00FD5049"/>
    <w:rsid w:val="00FD74B5"/>
    <w:rsid w:val="00FE07F6"/>
    <w:rsid w:val="00FE221C"/>
    <w:rsid w:val="00FE3D35"/>
    <w:rsid w:val="00FE4507"/>
    <w:rsid w:val="00FE4D9D"/>
    <w:rsid w:val="00FF45C0"/>
    <w:rsid w:val="00FF5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ECD4"/>
  <w15:chartTrackingRefBased/>
  <w15:docId w15:val="{021ED8F2-9F5C-451E-BB35-95BF9FB5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1A"/>
    <w:pPr>
      <w:suppressAutoHyphens/>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C759D5"/>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lang w:val="x-none"/>
    </w:rPr>
  </w:style>
  <w:style w:type="character" w:customStyle="1" w:styleId="CommentTextChar">
    <w:name w:val="Comment Text Char"/>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sz w:val="18"/>
      <w:szCs w:val="18"/>
      <w:lang w:val="x-none"/>
    </w:rPr>
  </w:style>
  <w:style w:type="character" w:customStyle="1" w:styleId="BalloonTextChar">
    <w:name w:val="Balloon Text Char"/>
    <w:link w:val="BalloonText"/>
    <w:uiPriority w:val="99"/>
    <w:semiHidden/>
    <w:rsid w:val="003E53C3"/>
    <w:rPr>
      <w:rFonts w:ascii="Segoe UI" w:eastAsia="Times New Roman" w:hAnsi="Segoe UI" w:cs="Segoe UI"/>
      <w:sz w:val="18"/>
      <w:szCs w:val="18"/>
      <w:lang w:eastAsia="zh-CN"/>
    </w:rPr>
  </w:style>
  <w:style w:type="character" w:customStyle="1" w:styleId="Mention1">
    <w:name w:val="Mention1"/>
    <w:uiPriority w:val="99"/>
    <w:semiHidden/>
    <w:unhideWhenUsed/>
    <w:rsid w:val="00F2202C"/>
    <w:rPr>
      <w:color w:val="2B579A"/>
      <w:shd w:val="clear" w:color="auto" w:fill="E6E6E6"/>
    </w:rPr>
  </w:style>
  <w:style w:type="paragraph" w:customStyle="1" w:styleId="ydpaa9aef9bmsonormal">
    <w:name w:val="ydpaa9aef9bmsonormal"/>
    <w:basedOn w:val="Normal"/>
    <w:rsid w:val="00C23041"/>
    <w:pPr>
      <w:suppressAutoHyphens w:val="0"/>
      <w:spacing w:before="100" w:beforeAutospacing="1" w:after="100" w:afterAutospacing="1"/>
    </w:pPr>
    <w:rPr>
      <w:rFonts w:eastAsia="Calibri"/>
      <w:lang w:eastAsia="en-US"/>
    </w:rPr>
  </w:style>
  <w:style w:type="character" w:styleId="FollowedHyperlink">
    <w:name w:val="FollowedHyperlink"/>
    <w:uiPriority w:val="99"/>
    <w:semiHidden/>
    <w:unhideWhenUsed/>
    <w:rsid w:val="00771890"/>
    <w:rPr>
      <w:color w:val="954F72"/>
      <w:u w:val="single"/>
    </w:rPr>
  </w:style>
  <w:style w:type="paragraph" w:styleId="NormalWeb">
    <w:name w:val="Normal (Web)"/>
    <w:basedOn w:val="Normal"/>
    <w:uiPriority w:val="99"/>
    <w:unhideWhenUsed/>
    <w:rsid w:val="00DB75D7"/>
    <w:pPr>
      <w:suppressAutoHyphens w:val="0"/>
    </w:pPr>
    <w:rPr>
      <w:rFonts w:eastAsia="Calibri"/>
      <w:lang w:eastAsia="en-US"/>
    </w:rPr>
  </w:style>
  <w:style w:type="paragraph" w:customStyle="1" w:styleId="Default">
    <w:name w:val="Default"/>
    <w:basedOn w:val="Normal"/>
    <w:rsid w:val="008C2820"/>
    <w:pPr>
      <w:suppressAutoHyphens w:val="0"/>
      <w:autoSpaceDE w:val="0"/>
      <w:autoSpaceDN w:val="0"/>
    </w:pPr>
    <w:rPr>
      <w:rFonts w:ascii="Calibri" w:eastAsia="Calibri" w:hAnsi="Calibri"/>
      <w:color w:val="000000"/>
      <w:lang w:eastAsia="en-US"/>
    </w:rPr>
  </w:style>
  <w:style w:type="character" w:customStyle="1" w:styleId="Heading1Char">
    <w:name w:val="Heading 1 Char"/>
    <w:link w:val="Heading1"/>
    <w:uiPriority w:val="9"/>
    <w:rsid w:val="00C759D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6115">
      <w:bodyDiv w:val="1"/>
      <w:marLeft w:val="0"/>
      <w:marRight w:val="0"/>
      <w:marTop w:val="0"/>
      <w:marBottom w:val="0"/>
      <w:divBdr>
        <w:top w:val="none" w:sz="0" w:space="0" w:color="auto"/>
        <w:left w:val="none" w:sz="0" w:space="0" w:color="auto"/>
        <w:bottom w:val="none" w:sz="0" w:space="0" w:color="auto"/>
        <w:right w:val="none" w:sz="0" w:space="0" w:color="auto"/>
      </w:divBdr>
    </w:div>
    <w:div w:id="148399277">
      <w:bodyDiv w:val="1"/>
      <w:marLeft w:val="0"/>
      <w:marRight w:val="0"/>
      <w:marTop w:val="0"/>
      <w:marBottom w:val="0"/>
      <w:divBdr>
        <w:top w:val="none" w:sz="0" w:space="0" w:color="auto"/>
        <w:left w:val="none" w:sz="0" w:space="0" w:color="auto"/>
        <w:bottom w:val="none" w:sz="0" w:space="0" w:color="auto"/>
        <w:right w:val="none" w:sz="0" w:space="0" w:color="auto"/>
      </w:divBdr>
    </w:div>
    <w:div w:id="177624695">
      <w:bodyDiv w:val="1"/>
      <w:marLeft w:val="0"/>
      <w:marRight w:val="0"/>
      <w:marTop w:val="0"/>
      <w:marBottom w:val="0"/>
      <w:divBdr>
        <w:top w:val="none" w:sz="0" w:space="0" w:color="auto"/>
        <w:left w:val="none" w:sz="0" w:space="0" w:color="auto"/>
        <w:bottom w:val="none" w:sz="0" w:space="0" w:color="auto"/>
        <w:right w:val="none" w:sz="0" w:space="0" w:color="auto"/>
      </w:divBdr>
    </w:div>
    <w:div w:id="245578441">
      <w:bodyDiv w:val="1"/>
      <w:marLeft w:val="0"/>
      <w:marRight w:val="0"/>
      <w:marTop w:val="0"/>
      <w:marBottom w:val="0"/>
      <w:divBdr>
        <w:top w:val="none" w:sz="0" w:space="0" w:color="auto"/>
        <w:left w:val="none" w:sz="0" w:space="0" w:color="auto"/>
        <w:bottom w:val="none" w:sz="0" w:space="0" w:color="auto"/>
        <w:right w:val="none" w:sz="0" w:space="0" w:color="auto"/>
      </w:divBdr>
    </w:div>
    <w:div w:id="341974907">
      <w:bodyDiv w:val="1"/>
      <w:marLeft w:val="0"/>
      <w:marRight w:val="0"/>
      <w:marTop w:val="0"/>
      <w:marBottom w:val="0"/>
      <w:divBdr>
        <w:top w:val="none" w:sz="0" w:space="0" w:color="auto"/>
        <w:left w:val="none" w:sz="0" w:space="0" w:color="auto"/>
        <w:bottom w:val="none" w:sz="0" w:space="0" w:color="auto"/>
        <w:right w:val="none" w:sz="0" w:space="0" w:color="auto"/>
      </w:divBdr>
      <w:divsChild>
        <w:div w:id="505292787">
          <w:marLeft w:val="0"/>
          <w:marRight w:val="0"/>
          <w:marTop w:val="0"/>
          <w:marBottom w:val="0"/>
          <w:divBdr>
            <w:top w:val="none" w:sz="0" w:space="0" w:color="auto"/>
            <w:left w:val="none" w:sz="0" w:space="0" w:color="auto"/>
            <w:bottom w:val="none" w:sz="0" w:space="0" w:color="auto"/>
            <w:right w:val="none" w:sz="0" w:space="0" w:color="auto"/>
          </w:divBdr>
        </w:div>
        <w:div w:id="629826831">
          <w:marLeft w:val="0"/>
          <w:marRight w:val="0"/>
          <w:marTop w:val="0"/>
          <w:marBottom w:val="0"/>
          <w:divBdr>
            <w:top w:val="none" w:sz="0" w:space="0" w:color="auto"/>
            <w:left w:val="none" w:sz="0" w:space="0" w:color="auto"/>
            <w:bottom w:val="none" w:sz="0" w:space="0" w:color="auto"/>
            <w:right w:val="none" w:sz="0" w:space="0" w:color="auto"/>
          </w:divBdr>
        </w:div>
        <w:div w:id="700593193">
          <w:marLeft w:val="0"/>
          <w:marRight w:val="0"/>
          <w:marTop w:val="0"/>
          <w:marBottom w:val="0"/>
          <w:divBdr>
            <w:top w:val="none" w:sz="0" w:space="0" w:color="auto"/>
            <w:left w:val="none" w:sz="0" w:space="0" w:color="auto"/>
            <w:bottom w:val="none" w:sz="0" w:space="0" w:color="auto"/>
            <w:right w:val="none" w:sz="0" w:space="0" w:color="auto"/>
          </w:divBdr>
        </w:div>
        <w:div w:id="738212545">
          <w:marLeft w:val="0"/>
          <w:marRight w:val="0"/>
          <w:marTop w:val="0"/>
          <w:marBottom w:val="0"/>
          <w:divBdr>
            <w:top w:val="none" w:sz="0" w:space="0" w:color="auto"/>
            <w:left w:val="none" w:sz="0" w:space="0" w:color="auto"/>
            <w:bottom w:val="none" w:sz="0" w:space="0" w:color="auto"/>
            <w:right w:val="none" w:sz="0" w:space="0" w:color="auto"/>
          </w:divBdr>
        </w:div>
        <w:div w:id="810368260">
          <w:marLeft w:val="0"/>
          <w:marRight w:val="0"/>
          <w:marTop w:val="0"/>
          <w:marBottom w:val="0"/>
          <w:divBdr>
            <w:top w:val="none" w:sz="0" w:space="0" w:color="auto"/>
            <w:left w:val="none" w:sz="0" w:space="0" w:color="auto"/>
            <w:bottom w:val="none" w:sz="0" w:space="0" w:color="auto"/>
            <w:right w:val="none" w:sz="0" w:space="0" w:color="auto"/>
          </w:divBdr>
        </w:div>
        <w:div w:id="891966838">
          <w:marLeft w:val="0"/>
          <w:marRight w:val="0"/>
          <w:marTop w:val="0"/>
          <w:marBottom w:val="0"/>
          <w:divBdr>
            <w:top w:val="none" w:sz="0" w:space="0" w:color="auto"/>
            <w:left w:val="none" w:sz="0" w:space="0" w:color="auto"/>
            <w:bottom w:val="none" w:sz="0" w:space="0" w:color="auto"/>
            <w:right w:val="none" w:sz="0" w:space="0" w:color="auto"/>
          </w:divBdr>
        </w:div>
        <w:div w:id="964044828">
          <w:marLeft w:val="0"/>
          <w:marRight w:val="0"/>
          <w:marTop w:val="0"/>
          <w:marBottom w:val="0"/>
          <w:divBdr>
            <w:top w:val="none" w:sz="0" w:space="0" w:color="auto"/>
            <w:left w:val="none" w:sz="0" w:space="0" w:color="auto"/>
            <w:bottom w:val="none" w:sz="0" w:space="0" w:color="auto"/>
            <w:right w:val="none" w:sz="0" w:space="0" w:color="auto"/>
          </w:divBdr>
        </w:div>
        <w:div w:id="1339964034">
          <w:marLeft w:val="0"/>
          <w:marRight w:val="0"/>
          <w:marTop w:val="0"/>
          <w:marBottom w:val="0"/>
          <w:divBdr>
            <w:top w:val="none" w:sz="0" w:space="0" w:color="auto"/>
            <w:left w:val="none" w:sz="0" w:space="0" w:color="auto"/>
            <w:bottom w:val="none" w:sz="0" w:space="0" w:color="auto"/>
            <w:right w:val="none" w:sz="0" w:space="0" w:color="auto"/>
          </w:divBdr>
        </w:div>
        <w:div w:id="1576277350">
          <w:marLeft w:val="0"/>
          <w:marRight w:val="0"/>
          <w:marTop w:val="0"/>
          <w:marBottom w:val="0"/>
          <w:divBdr>
            <w:top w:val="none" w:sz="0" w:space="0" w:color="auto"/>
            <w:left w:val="none" w:sz="0" w:space="0" w:color="auto"/>
            <w:bottom w:val="none" w:sz="0" w:space="0" w:color="auto"/>
            <w:right w:val="none" w:sz="0" w:space="0" w:color="auto"/>
          </w:divBdr>
        </w:div>
        <w:div w:id="1593273653">
          <w:marLeft w:val="0"/>
          <w:marRight w:val="0"/>
          <w:marTop w:val="0"/>
          <w:marBottom w:val="0"/>
          <w:divBdr>
            <w:top w:val="none" w:sz="0" w:space="0" w:color="auto"/>
            <w:left w:val="none" w:sz="0" w:space="0" w:color="auto"/>
            <w:bottom w:val="none" w:sz="0" w:space="0" w:color="auto"/>
            <w:right w:val="none" w:sz="0" w:space="0" w:color="auto"/>
          </w:divBdr>
        </w:div>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 w:id="461963890">
      <w:bodyDiv w:val="1"/>
      <w:marLeft w:val="0"/>
      <w:marRight w:val="0"/>
      <w:marTop w:val="0"/>
      <w:marBottom w:val="0"/>
      <w:divBdr>
        <w:top w:val="none" w:sz="0" w:space="0" w:color="auto"/>
        <w:left w:val="none" w:sz="0" w:space="0" w:color="auto"/>
        <w:bottom w:val="none" w:sz="0" w:space="0" w:color="auto"/>
        <w:right w:val="none" w:sz="0" w:space="0" w:color="auto"/>
      </w:divBdr>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37470488">
      <w:bodyDiv w:val="1"/>
      <w:marLeft w:val="0"/>
      <w:marRight w:val="0"/>
      <w:marTop w:val="0"/>
      <w:marBottom w:val="0"/>
      <w:divBdr>
        <w:top w:val="none" w:sz="0" w:space="0" w:color="auto"/>
        <w:left w:val="none" w:sz="0" w:space="0" w:color="auto"/>
        <w:bottom w:val="none" w:sz="0" w:space="0" w:color="auto"/>
        <w:right w:val="none" w:sz="0" w:space="0" w:color="auto"/>
      </w:divBdr>
    </w:div>
    <w:div w:id="662201709">
      <w:bodyDiv w:val="1"/>
      <w:marLeft w:val="0"/>
      <w:marRight w:val="0"/>
      <w:marTop w:val="0"/>
      <w:marBottom w:val="0"/>
      <w:divBdr>
        <w:top w:val="none" w:sz="0" w:space="0" w:color="auto"/>
        <w:left w:val="none" w:sz="0" w:space="0" w:color="auto"/>
        <w:bottom w:val="none" w:sz="0" w:space="0" w:color="auto"/>
        <w:right w:val="none" w:sz="0" w:space="0" w:color="auto"/>
      </w:divBdr>
      <w:divsChild>
        <w:div w:id="101192581">
          <w:marLeft w:val="0"/>
          <w:marRight w:val="0"/>
          <w:marTop w:val="0"/>
          <w:marBottom w:val="0"/>
          <w:divBdr>
            <w:top w:val="none" w:sz="0" w:space="0" w:color="auto"/>
            <w:left w:val="none" w:sz="0" w:space="0" w:color="auto"/>
            <w:bottom w:val="none" w:sz="0" w:space="0" w:color="auto"/>
            <w:right w:val="none" w:sz="0" w:space="0" w:color="auto"/>
          </w:divBdr>
        </w:div>
        <w:div w:id="691347835">
          <w:marLeft w:val="0"/>
          <w:marRight w:val="0"/>
          <w:marTop w:val="0"/>
          <w:marBottom w:val="0"/>
          <w:divBdr>
            <w:top w:val="none" w:sz="0" w:space="0" w:color="auto"/>
            <w:left w:val="none" w:sz="0" w:space="0" w:color="auto"/>
            <w:bottom w:val="none" w:sz="0" w:space="0" w:color="auto"/>
            <w:right w:val="none" w:sz="0" w:space="0" w:color="auto"/>
          </w:divBdr>
        </w:div>
        <w:div w:id="1306198214">
          <w:marLeft w:val="0"/>
          <w:marRight w:val="0"/>
          <w:marTop w:val="0"/>
          <w:marBottom w:val="0"/>
          <w:divBdr>
            <w:top w:val="none" w:sz="0" w:space="0" w:color="auto"/>
            <w:left w:val="none" w:sz="0" w:space="0" w:color="auto"/>
            <w:bottom w:val="none" w:sz="0" w:space="0" w:color="auto"/>
            <w:right w:val="none" w:sz="0" w:space="0" w:color="auto"/>
          </w:divBdr>
        </w:div>
        <w:div w:id="1431121626">
          <w:marLeft w:val="0"/>
          <w:marRight w:val="0"/>
          <w:marTop w:val="0"/>
          <w:marBottom w:val="0"/>
          <w:divBdr>
            <w:top w:val="none" w:sz="0" w:space="0" w:color="auto"/>
            <w:left w:val="none" w:sz="0" w:space="0" w:color="auto"/>
            <w:bottom w:val="none" w:sz="0" w:space="0" w:color="auto"/>
            <w:right w:val="none" w:sz="0" w:space="0" w:color="auto"/>
          </w:divBdr>
        </w:div>
        <w:div w:id="1769153493">
          <w:marLeft w:val="0"/>
          <w:marRight w:val="0"/>
          <w:marTop w:val="0"/>
          <w:marBottom w:val="0"/>
          <w:divBdr>
            <w:top w:val="none" w:sz="0" w:space="0" w:color="auto"/>
            <w:left w:val="none" w:sz="0" w:space="0" w:color="auto"/>
            <w:bottom w:val="none" w:sz="0" w:space="0" w:color="auto"/>
            <w:right w:val="none" w:sz="0" w:space="0" w:color="auto"/>
          </w:divBdr>
        </w:div>
        <w:div w:id="1831821674">
          <w:marLeft w:val="0"/>
          <w:marRight w:val="0"/>
          <w:marTop w:val="0"/>
          <w:marBottom w:val="0"/>
          <w:divBdr>
            <w:top w:val="none" w:sz="0" w:space="0" w:color="auto"/>
            <w:left w:val="none" w:sz="0" w:space="0" w:color="auto"/>
            <w:bottom w:val="none" w:sz="0" w:space="0" w:color="auto"/>
            <w:right w:val="none" w:sz="0" w:space="0" w:color="auto"/>
          </w:divBdr>
        </w:div>
      </w:divsChild>
    </w:div>
    <w:div w:id="699356475">
      <w:bodyDiv w:val="1"/>
      <w:marLeft w:val="0"/>
      <w:marRight w:val="0"/>
      <w:marTop w:val="0"/>
      <w:marBottom w:val="0"/>
      <w:divBdr>
        <w:top w:val="none" w:sz="0" w:space="0" w:color="auto"/>
        <w:left w:val="none" w:sz="0" w:space="0" w:color="auto"/>
        <w:bottom w:val="none" w:sz="0" w:space="0" w:color="auto"/>
        <w:right w:val="none" w:sz="0" w:space="0" w:color="auto"/>
      </w:divBdr>
    </w:div>
    <w:div w:id="896551839">
      <w:bodyDiv w:val="1"/>
      <w:marLeft w:val="0"/>
      <w:marRight w:val="0"/>
      <w:marTop w:val="0"/>
      <w:marBottom w:val="0"/>
      <w:divBdr>
        <w:top w:val="none" w:sz="0" w:space="0" w:color="auto"/>
        <w:left w:val="none" w:sz="0" w:space="0" w:color="auto"/>
        <w:bottom w:val="none" w:sz="0" w:space="0" w:color="auto"/>
        <w:right w:val="none" w:sz="0" w:space="0" w:color="auto"/>
      </w:divBdr>
    </w:div>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243078788">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783112136">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48634">
      <w:bodyDiv w:val="1"/>
      <w:marLeft w:val="0"/>
      <w:marRight w:val="0"/>
      <w:marTop w:val="0"/>
      <w:marBottom w:val="0"/>
      <w:divBdr>
        <w:top w:val="none" w:sz="0" w:space="0" w:color="auto"/>
        <w:left w:val="none" w:sz="0" w:space="0" w:color="auto"/>
        <w:bottom w:val="none" w:sz="0" w:space="0" w:color="auto"/>
        <w:right w:val="none" w:sz="0" w:space="0" w:color="auto"/>
      </w:divBdr>
    </w:div>
    <w:div w:id="1170877272">
      <w:bodyDiv w:val="1"/>
      <w:marLeft w:val="0"/>
      <w:marRight w:val="0"/>
      <w:marTop w:val="0"/>
      <w:marBottom w:val="0"/>
      <w:divBdr>
        <w:top w:val="none" w:sz="0" w:space="0" w:color="auto"/>
        <w:left w:val="none" w:sz="0" w:space="0" w:color="auto"/>
        <w:bottom w:val="none" w:sz="0" w:space="0" w:color="auto"/>
        <w:right w:val="none" w:sz="0" w:space="0" w:color="auto"/>
      </w:divBdr>
    </w:div>
    <w:div w:id="1194688109">
      <w:bodyDiv w:val="1"/>
      <w:marLeft w:val="0"/>
      <w:marRight w:val="0"/>
      <w:marTop w:val="0"/>
      <w:marBottom w:val="0"/>
      <w:divBdr>
        <w:top w:val="none" w:sz="0" w:space="0" w:color="auto"/>
        <w:left w:val="none" w:sz="0" w:space="0" w:color="auto"/>
        <w:bottom w:val="none" w:sz="0" w:space="0" w:color="auto"/>
        <w:right w:val="none" w:sz="0" w:space="0" w:color="auto"/>
      </w:divBdr>
      <w:divsChild>
        <w:div w:id="17708768">
          <w:marLeft w:val="0"/>
          <w:marRight w:val="0"/>
          <w:marTop w:val="0"/>
          <w:marBottom w:val="0"/>
          <w:divBdr>
            <w:top w:val="none" w:sz="0" w:space="0" w:color="auto"/>
            <w:left w:val="none" w:sz="0" w:space="0" w:color="auto"/>
            <w:bottom w:val="none" w:sz="0" w:space="0" w:color="auto"/>
            <w:right w:val="none" w:sz="0" w:space="0" w:color="auto"/>
          </w:divBdr>
        </w:div>
        <w:div w:id="198906813">
          <w:marLeft w:val="0"/>
          <w:marRight w:val="0"/>
          <w:marTop w:val="0"/>
          <w:marBottom w:val="0"/>
          <w:divBdr>
            <w:top w:val="none" w:sz="0" w:space="0" w:color="auto"/>
            <w:left w:val="none" w:sz="0" w:space="0" w:color="auto"/>
            <w:bottom w:val="none" w:sz="0" w:space="0" w:color="auto"/>
            <w:right w:val="none" w:sz="0" w:space="0" w:color="auto"/>
          </w:divBdr>
        </w:div>
        <w:div w:id="711534760">
          <w:marLeft w:val="0"/>
          <w:marRight w:val="0"/>
          <w:marTop w:val="0"/>
          <w:marBottom w:val="0"/>
          <w:divBdr>
            <w:top w:val="none" w:sz="0" w:space="0" w:color="auto"/>
            <w:left w:val="none" w:sz="0" w:space="0" w:color="auto"/>
            <w:bottom w:val="none" w:sz="0" w:space="0" w:color="auto"/>
            <w:right w:val="none" w:sz="0" w:space="0" w:color="auto"/>
          </w:divBdr>
        </w:div>
        <w:div w:id="1019502118">
          <w:marLeft w:val="0"/>
          <w:marRight w:val="0"/>
          <w:marTop w:val="0"/>
          <w:marBottom w:val="0"/>
          <w:divBdr>
            <w:top w:val="none" w:sz="0" w:space="0" w:color="auto"/>
            <w:left w:val="none" w:sz="0" w:space="0" w:color="auto"/>
            <w:bottom w:val="none" w:sz="0" w:space="0" w:color="auto"/>
            <w:right w:val="none" w:sz="0" w:space="0" w:color="auto"/>
          </w:divBdr>
        </w:div>
        <w:div w:id="1099064407">
          <w:marLeft w:val="0"/>
          <w:marRight w:val="0"/>
          <w:marTop w:val="0"/>
          <w:marBottom w:val="0"/>
          <w:divBdr>
            <w:top w:val="none" w:sz="0" w:space="0" w:color="auto"/>
            <w:left w:val="none" w:sz="0" w:space="0" w:color="auto"/>
            <w:bottom w:val="none" w:sz="0" w:space="0" w:color="auto"/>
            <w:right w:val="none" w:sz="0" w:space="0" w:color="auto"/>
          </w:divBdr>
        </w:div>
        <w:div w:id="1184321060">
          <w:marLeft w:val="0"/>
          <w:marRight w:val="0"/>
          <w:marTop w:val="0"/>
          <w:marBottom w:val="0"/>
          <w:divBdr>
            <w:top w:val="none" w:sz="0" w:space="0" w:color="auto"/>
            <w:left w:val="none" w:sz="0" w:space="0" w:color="auto"/>
            <w:bottom w:val="none" w:sz="0" w:space="0" w:color="auto"/>
            <w:right w:val="none" w:sz="0" w:space="0" w:color="auto"/>
          </w:divBdr>
        </w:div>
        <w:div w:id="1397505704">
          <w:marLeft w:val="0"/>
          <w:marRight w:val="0"/>
          <w:marTop w:val="0"/>
          <w:marBottom w:val="0"/>
          <w:divBdr>
            <w:top w:val="none" w:sz="0" w:space="0" w:color="auto"/>
            <w:left w:val="none" w:sz="0" w:space="0" w:color="auto"/>
            <w:bottom w:val="none" w:sz="0" w:space="0" w:color="auto"/>
            <w:right w:val="none" w:sz="0" w:space="0" w:color="auto"/>
          </w:divBdr>
        </w:div>
        <w:div w:id="1818103784">
          <w:marLeft w:val="0"/>
          <w:marRight w:val="0"/>
          <w:marTop w:val="0"/>
          <w:marBottom w:val="0"/>
          <w:divBdr>
            <w:top w:val="none" w:sz="0" w:space="0" w:color="auto"/>
            <w:left w:val="none" w:sz="0" w:space="0" w:color="auto"/>
            <w:bottom w:val="none" w:sz="0" w:space="0" w:color="auto"/>
            <w:right w:val="none" w:sz="0" w:space="0" w:color="auto"/>
          </w:divBdr>
        </w:div>
        <w:div w:id="1846479766">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2008240941">
          <w:marLeft w:val="0"/>
          <w:marRight w:val="0"/>
          <w:marTop w:val="0"/>
          <w:marBottom w:val="0"/>
          <w:divBdr>
            <w:top w:val="none" w:sz="0" w:space="0" w:color="auto"/>
            <w:left w:val="none" w:sz="0" w:space="0" w:color="auto"/>
            <w:bottom w:val="none" w:sz="0" w:space="0" w:color="auto"/>
            <w:right w:val="none" w:sz="0" w:space="0" w:color="auto"/>
          </w:divBdr>
        </w:div>
      </w:divsChild>
    </w:div>
    <w:div w:id="1201045045">
      <w:bodyDiv w:val="1"/>
      <w:marLeft w:val="0"/>
      <w:marRight w:val="0"/>
      <w:marTop w:val="0"/>
      <w:marBottom w:val="0"/>
      <w:divBdr>
        <w:top w:val="none" w:sz="0" w:space="0" w:color="auto"/>
        <w:left w:val="none" w:sz="0" w:space="0" w:color="auto"/>
        <w:bottom w:val="none" w:sz="0" w:space="0" w:color="auto"/>
        <w:right w:val="none" w:sz="0" w:space="0" w:color="auto"/>
      </w:divBdr>
      <w:divsChild>
        <w:div w:id="453211997">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sChild>
    </w:div>
    <w:div w:id="1206019657">
      <w:bodyDiv w:val="1"/>
      <w:marLeft w:val="0"/>
      <w:marRight w:val="0"/>
      <w:marTop w:val="0"/>
      <w:marBottom w:val="0"/>
      <w:divBdr>
        <w:top w:val="none" w:sz="0" w:space="0" w:color="auto"/>
        <w:left w:val="none" w:sz="0" w:space="0" w:color="auto"/>
        <w:bottom w:val="none" w:sz="0" w:space="0" w:color="auto"/>
        <w:right w:val="none" w:sz="0" w:space="0" w:color="auto"/>
      </w:divBdr>
    </w:div>
    <w:div w:id="1239511969">
      <w:bodyDiv w:val="1"/>
      <w:marLeft w:val="0"/>
      <w:marRight w:val="0"/>
      <w:marTop w:val="0"/>
      <w:marBottom w:val="0"/>
      <w:divBdr>
        <w:top w:val="none" w:sz="0" w:space="0" w:color="auto"/>
        <w:left w:val="none" w:sz="0" w:space="0" w:color="auto"/>
        <w:bottom w:val="none" w:sz="0" w:space="0" w:color="auto"/>
        <w:right w:val="none" w:sz="0" w:space="0" w:color="auto"/>
      </w:divBdr>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466193370">
      <w:bodyDiv w:val="1"/>
      <w:marLeft w:val="0"/>
      <w:marRight w:val="0"/>
      <w:marTop w:val="0"/>
      <w:marBottom w:val="0"/>
      <w:divBdr>
        <w:top w:val="none" w:sz="0" w:space="0" w:color="auto"/>
        <w:left w:val="none" w:sz="0" w:space="0" w:color="auto"/>
        <w:bottom w:val="none" w:sz="0" w:space="0" w:color="auto"/>
        <w:right w:val="none" w:sz="0" w:space="0" w:color="auto"/>
      </w:divBdr>
      <w:divsChild>
        <w:div w:id="355354007">
          <w:marLeft w:val="0"/>
          <w:marRight w:val="0"/>
          <w:marTop w:val="0"/>
          <w:marBottom w:val="0"/>
          <w:divBdr>
            <w:top w:val="none" w:sz="0" w:space="0" w:color="auto"/>
            <w:left w:val="none" w:sz="0" w:space="0" w:color="auto"/>
            <w:bottom w:val="none" w:sz="0" w:space="0" w:color="auto"/>
            <w:right w:val="none" w:sz="0" w:space="0" w:color="auto"/>
          </w:divBdr>
        </w:div>
        <w:div w:id="807623142">
          <w:marLeft w:val="0"/>
          <w:marRight w:val="0"/>
          <w:marTop w:val="0"/>
          <w:marBottom w:val="0"/>
          <w:divBdr>
            <w:top w:val="none" w:sz="0" w:space="0" w:color="auto"/>
            <w:left w:val="none" w:sz="0" w:space="0" w:color="auto"/>
            <w:bottom w:val="none" w:sz="0" w:space="0" w:color="auto"/>
            <w:right w:val="none" w:sz="0" w:space="0" w:color="auto"/>
          </w:divBdr>
        </w:div>
        <w:div w:id="1099713889">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1792699385">
          <w:marLeft w:val="0"/>
          <w:marRight w:val="0"/>
          <w:marTop w:val="0"/>
          <w:marBottom w:val="0"/>
          <w:divBdr>
            <w:top w:val="none" w:sz="0" w:space="0" w:color="auto"/>
            <w:left w:val="none" w:sz="0" w:space="0" w:color="auto"/>
            <w:bottom w:val="none" w:sz="0" w:space="0" w:color="auto"/>
            <w:right w:val="none" w:sz="0" w:space="0" w:color="auto"/>
          </w:divBdr>
        </w:div>
        <w:div w:id="2114393011">
          <w:marLeft w:val="0"/>
          <w:marRight w:val="0"/>
          <w:marTop w:val="0"/>
          <w:marBottom w:val="0"/>
          <w:divBdr>
            <w:top w:val="none" w:sz="0" w:space="0" w:color="auto"/>
            <w:left w:val="none" w:sz="0" w:space="0" w:color="auto"/>
            <w:bottom w:val="none" w:sz="0" w:space="0" w:color="auto"/>
            <w:right w:val="none" w:sz="0" w:space="0" w:color="auto"/>
          </w:divBdr>
        </w:div>
      </w:divsChild>
    </w:div>
    <w:div w:id="1685588338">
      <w:bodyDiv w:val="1"/>
      <w:marLeft w:val="0"/>
      <w:marRight w:val="0"/>
      <w:marTop w:val="0"/>
      <w:marBottom w:val="0"/>
      <w:divBdr>
        <w:top w:val="none" w:sz="0" w:space="0" w:color="auto"/>
        <w:left w:val="none" w:sz="0" w:space="0" w:color="auto"/>
        <w:bottom w:val="none" w:sz="0" w:space="0" w:color="auto"/>
        <w:right w:val="none" w:sz="0" w:space="0" w:color="auto"/>
      </w:divBdr>
    </w:div>
    <w:div w:id="1807242096">
      <w:bodyDiv w:val="1"/>
      <w:marLeft w:val="0"/>
      <w:marRight w:val="0"/>
      <w:marTop w:val="0"/>
      <w:marBottom w:val="0"/>
      <w:divBdr>
        <w:top w:val="none" w:sz="0" w:space="0" w:color="auto"/>
        <w:left w:val="none" w:sz="0" w:space="0" w:color="auto"/>
        <w:bottom w:val="none" w:sz="0" w:space="0" w:color="auto"/>
        <w:right w:val="none" w:sz="0" w:space="0" w:color="auto"/>
      </w:divBdr>
      <w:divsChild>
        <w:div w:id="213591597">
          <w:marLeft w:val="0"/>
          <w:marRight w:val="0"/>
          <w:marTop w:val="0"/>
          <w:marBottom w:val="0"/>
          <w:divBdr>
            <w:top w:val="none" w:sz="0" w:space="0" w:color="auto"/>
            <w:left w:val="none" w:sz="0" w:space="0" w:color="auto"/>
            <w:bottom w:val="none" w:sz="0" w:space="0" w:color="auto"/>
            <w:right w:val="none" w:sz="0" w:space="0" w:color="auto"/>
          </w:divBdr>
        </w:div>
        <w:div w:id="597643876">
          <w:marLeft w:val="0"/>
          <w:marRight w:val="0"/>
          <w:marTop w:val="0"/>
          <w:marBottom w:val="0"/>
          <w:divBdr>
            <w:top w:val="none" w:sz="0" w:space="0" w:color="auto"/>
            <w:left w:val="none" w:sz="0" w:space="0" w:color="auto"/>
            <w:bottom w:val="none" w:sz="0" w:space="0" w:color="auto"/>
            <w:right w:val="none" w:sz="0" w:space="0" w:color="auto"/>
          </w:divBdr>
        </w:div>
        <w:div w:id="645429612">
          <w:marLeft w:val="0"/>
          <w:marRight w:val="0"/>
          <w:marTop w:val="0"/>
          <w:marBottom w:val="0"/>
          <w:divBdr>
            <w:top w:val="none" w:sz="0" w:space="0" w:color="auto"/>
            <w:left w:val="none" w:sz="0" w:space="0" w:color="auto"/>
            <w:bottom w:val="none" w:sz="0" w:space="0" w:color="auto"/>
            <w:right w:val="none" w:sz="0" w:space="0" w:color="auto"/>
          </w:divBdr>
        </w:div>
        <w:div w:id="1039166053">
          <w:marLeft w:val="0"/>
          <w:marRight w:val="0"/>
          <w:marTop w:val="0"/>
          <w:marBottom w:val="0"/>
          <w:divBdr>
            <w:top w:val="none" w:sz="0" w:space="0" w:color="auto"/>
            <w:left w:val="none" w:sz="0" w:space="0" w:color="auto"/>
            <w:bottom w:val="none" w:sz="0" w:space="0" w:color="auto"/>
            <w:right w:val="none" w:sz="0" w:space="0" w:color="auto"/>
          </w:divBdr>
        </w:div>
        <w:div w:id="1204514794">
          <w:marLeft w:val="0"/>
          <w:marRight w:val="0"/>
          <w:marTop w:val="0"/>
          <w:marBottom w:val="0"/>
          <w:divBdr>
            <w:top w:val="none" w:sz="0" w:space="0" w:color="auto"/>
            <w:left w:val="none" w:sz="0" w:space="0" w:color="auto"/>
            <w:bottom w:val="none" w:sz="0" w:space="0" w:color="auto"/>
            <w:right w:val="none" w:sz="0" w:space="0" w:color="auto"/>
          </w:divBdr>
        </w:div>
        <w:div w:id="1540582063">
          <w:marLeft w:val="0"/>
          <w:marRight w:val="0"/>
          <w:marTop w:val="0"/>
          <w:marBottom w:val="0"/>
          <w:divBdr>
            <w:top w:val="none" w:sz="0" w:space="0" w:color="auto"/>
            <w:left w:val="none" w:sz="0" w:space="0" w:color="auto"/>
            <w:bottom w:val="none" w:sz="0" w:space="0" w:color="auto"/>
            <w:right w:val="none" w:sz="0" w:space="0" w:color="auto"/>
          </w:divBdr>
        </w:div>
        <w:div w:id="1906991457">
          <w:marLeft w:val="0"/>
          <w:marRight w:val="0"/>
          <w:marTop w:val="0"/>
          <w:marBottom w:val="0"/>
          <w:divBdr>
            <w:top w:val="none" w:sz="0" w:space="0" w:color="auto"/>
            <w:left w:val="none" w:sz="0" w:space="0" w:color="auto"/>
            <w:bottom w:val="none" w:sz="0" w:space="0" w:color="auto"/>
            <w:right w:val="none" w:sz="0" w:space="0" w:color="auto"/>
          </w:divBdr>
        </w:div>
        <w:div w:id="1936863566">
          <w:marLeft w:val="0"/>
          <w:marRight w:val="0"/>
          <w:marTop w:val="0"/>
          <w:marBottom w:val="0"/>
          <w:divBdr>
            <w:top w:val="none" w:sz="0" w:space="0" w:color="auto"/>
            <w:left w:val="none" w:sz="0" w:space="0" w:color="auto"/>
            <w:bottom w:val="none" w:sz="0" w:space="0" w:color="auto"/>
            <w:right w:val="none" w:sz="0" w:space="0" w:color="auto"/>
          </w:divBdr>
        </w:div>
      </w:divsChild>
    </w:div>
    <w:div w:id="1914386601">
      <w:bodyDiv w:val="1"/>
      <w:marLeft w:val="0"/>
      <w:marRight w:val="0"/>
      <w:marTop w:val="0"/>
      <w:marBottom w:val="0"/>
      <w:divBdr>
        <w:top w:val="none" w:sz="0" w:space="0" w:color="auto"/>
        <w:left w:val="none" w:sz="0" w:space="0" w:color="auto"/>
        <w:bottom w:val="none" w:sz="0" w:space="0" w:color="auto"/>
        <w:right w:val="none" w:sz="0" w:space="0" w:color="auto"/>
      </w:divBdr>
      <w:divsChild>
        <w:div w:id="863521552">
          <w:marLeft w:val="0"/>
          <w:marRight w:val="0"/>
          <w:marTop w:val="0"/>
          <w:marBottom w:val="0"/>
          <w:divBdr>
            <w:top w:val="none" w:sz="0" w:space="0" w:color="auto"/>
            <w:left w:val="none" w:sz="0" w:space="0" w:color="auto"/>
            <w:bottom w:val="none" w:sz="0" w:space="0" w:color="auto"/>
            <w:right w:val="none" w:sz="0" w:space="0" w:color="auto"/>
          </w:divBdr>
        </w:div>
        <w:div w:id="968052211">
          <w:marLeft w:val="0"/>
          <w:marRight w:val="0"/>
          <w:marTop w:val="0"/>
          <w:marBottom w:val="0"/>
          <w:divBdr>
            <w:top w:val="none" w:sz="0" w:space="0" w:color="auto"/>
            <w:left w:val="none" w:sz="0" w:space="0" w:color="auto"/>
            <w:bottom w:val="none" w:sz="0" w:space="0" w:color="auto"/>
            <w:right w:val="none" w:sz="0" w:space="0" w:color="auto"/>
          </w:divBdr>
        </w:div>
        <w:div w:id="1281649875">
          <w:marLeft w:val="0"/>
          <w:marRight w:val="0"/>
          <w:marTop w:val="0"/>
          <w:marBottom w:val="0"/>
          <w:divBdr>
            <w:top w:val="none" w:sz="0" w:space="0" w:color="auto"/>
            <w:left w:val="none" w:sz="0" w:space="0" w:color="auto"/>
            <w:bottom w:val="none" w:sz="0" w:space="0" w:color="auto"/>
            <w:right w:val="none" w:sz="0" w:space="0" w:color="auto"/>
          </w:divBdr>
        </w:div>
        <w:div w:id="1380351478">
          <w:marLeft w:val="0"/>
          <w:marRight w:val="0"/>
          <w:marTop w:val="0"/>
          <w:marBottom w:val="0"/>
          <w:divBdr>
            <w:top w:val="none" w:sz="0" w:space="0" w:color="auto"/>
            <w:left w:val="none" w:sz="0" w:space="0" w:color="auto"/>
            <w:bottom w:val="none" w:sz="0" w:space="0" w:color="auto"/>
            <w:right w:val="none" w:sz="0" w:space="0" w:color="auto"/>
          </w:divBdr>
        </w:div>
        <w:div w:id="1489636942">
          <w:marLeft w:val="0"/>
          <w:marRight w:val="0"/>
          <w:marTop w:val="0"/>
          <w:marBottom w:val="0"/>
          <w:divBdr>
            <w:top w:val="none" w:sz="0" w:space="0" w:color="auto"/>
            <w:left w:val="none" w:sz="0" w:space="0" w:color="auto"/>
            <w:bottom w:val="none" w:sz="0" w:space="0" w:color="auto"/>
            <w:right w:val="none" w:sz="0" w:space="0" w:color="auto"/>
          </w:divBdr>
        </w:div>
        <w:div w:id="1533345838">
          <w:marLeft w:val="0"/>
          <w:marRight w:val="0"/>
          <w:marTop w:val="0"/>
          <w:marBottom w:val="0"/>
          <w:divBdr>
            <w:top w:val="none" w:sz="0" w:space="0" w:color="auto"/>
            <w:left w:val="none" w:sz="0" w:space="0" w:color="auto"/>
            <w:bottom w:val="none" w:sz="0" w:space="0" w:color="auto"/>
            <w:right w:val="none" w:sz="0" w:space="0" w:color="auto"/>
          </w:divBdr>
        </w:div>
        <w:div w:id="1550069855">
          <w:marLeft w:val="0"/>
          <w:marRight w:val="0"/>
          <w:marTop w:val="0"/>
          <w:marBottom w:val="0"/>
          <w:divBdr>
            <w:top w:val="none" w:sz="0" w:space="0" w:color="auto"/>
            <w:left w:val="none" w:sz="0" w:space="0" w:color="auto"/>
            <w:bottom w:val="none" w:sz="0" w:space="0" w:color="auto"/>
            <w:right w:val="none" w:sz="0" w:space="0" w:color="auto"/>
          </w:divBdr>
        </w:div>
        <w:div w:id="1635871373">
          <w:marLeft w:val="0"/>
          <w:marRight w:val="0"/>
          <w:marTop w:val="0"/>
          <w:marBottom w:val="0"/>
          <w:divBdr>
            <w:top w:val="none" w:sz="0" w:space="0" w:color="auto"/>
            <w:left w:val="none" w:sz="0" w:space="0" w:color="auto"/>
            <w:bottom w:val="none" w:sz="0" w:space="0" w:color="auto"/>
            <w:right w:val="none" w:sz="0" w:space="0" w:color="auto"/>
          </w:divBdr>
        </w:div>
        <w:div w:id="1993676133">
          <w:marLeft w:val="0"/>
          <w:marRight w:val="0"/>
          <w:marTop w:val="0"/>
          <w:marBottom w:val="0"/>
          <w:divBdr>
            <w:top w:val="none" w:sz="0" w:space="0" w:color="auto"/>
            <w:left w:val="none" w:sz="0" w:space="0" w:color="auto"/>
            <w:bottom w:val="none" w:sz="0" w:space="0" w:color="auto"/>
            <w:right w:val="none" w:sz="0" w:space="0" w:color="auto"/>
          </w:divBdr>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109933691">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 w:id="526792578">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40489">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18002290">
      <w:bodyDiv w:val="1"/>
      <w:marLeft w:val="0"/>
      <w:marRight w:val="0"/>
      <w:marTop w:val="0"/>
      <w:marBottom w:val="0"/>
      <w:divBdr>
        <w:top w:val="none" w:sz="0" w:space="0" w:color="auto"/>
        <w:left w:val="none" w:sz="0" w:space="0" w:color="auto"/>
        <w:bottom w:val="none" w:sz="0" w:space="0" w:color="auto"/>
        <w:right w:val="none" w:sz="0" w:space="0" w:color="auto"/>
      </w:divBdr>
    </w:div>
    <w:div w:id="2054647857">
      <w:bodyDiv w:val="1"/>
      <w:marLeft w:val="0"/>
      <w:marRight w:val="0"/>
      <w:marTop w:val="0"/>
      <w:marBottom w:val="0"/>
      <w:divBdr>
        <w:top w:val="none" w:sz="0" w:space="0" w:color="auto"/>
        <w:left w:val="none" w:sz="0" w:space="0" w:color="auto"/>
        <w:bottom w:val="none" w:sz="0" w:space="0" w:color="auto"/>
        <w:right w:val="none" w:sz="0" w:space="0" w:color="auto"/>
      </w:divBdr>
      <w:divsChild>
        <w:div w:id="24446527">
          <w:marLeft w:val="0"/>
          <w:marRight w:val="0"/>
          <w:marTop w:val="0"/>
          <w:marBottom w:val="0"/>
          <w:divBdr>
            <w:top w:val="none" w:sz="0" w:space="0" w:color="auto"/>
            <w:left w:val="none" w:sz="0" w:space="0" w:color="auto"/>
            <w:bottom w:val="none" w:sz="0" w:space="0" w:color="auto"/>
            <w:right w:val="none" w:sz="0" w:space="0" w:color="auto"/>
          </w:divBdr>
        </w:div>
        <w:div w:id="242374107">
          <w:marLeft w:val="0"/>
          <w:marRight w:val="0"/>
          <w:marTop w:val="0"/>
          <w:marBottom w:val="0"/>
          <w:divBdr>
            <w:top w:val="none" w:sz="0" w:space="0" w:color="auto"/>
            <w:left w:val="none" w:sz="0" w:space="0" w:color="auto"/>
            <w:bottom w:val="none" w:sz="0" w:space="0" w:color="auto"/>
            <w:right w:val="none" w:sz="0" w:space="0" w:color="auto"/>
          </w:divBdr>
        </w:div>
        <w:div w:id="454102162">
          <w:marLeft w:val="0"/>
          <w:marRight w:val="0"/>
          <w:marTop w:val="0"/>
          <w:marBottom w:val="0"/>
          <w:divBdr>
            <w:top w:val="none" w:sz="0" w:space="0" w:color="auto"/>
            <w:left w:val="none" w:sz="0" w:space="0" w:color="auto"/>
            <w:bottom w:val="none" w:sz="0" w:space="0" w:color="auto"/>
            <w:right w:val="none" w:sz="0" w:space="0" w:color="auto"/>
          </w:divBdr>
        </w:div>
        <w:div w:id="574319200">
          <w:marLeft w:val="0"/>
          <w:marRight w:val="0"/>
          <w:marTop w:val="0"/>
          <w:marBottom w:val="0"/>
          <w:divBdr>
            <w:top w:val="none" w:sz="0" w:space="0" w:color="auto"/>
            <w:left w:val="none" w:sz="0" w:space="0" w:color="auto"/>
            <w:bottom w:val="none" w:sz="0" w:space="0" w:color="auto"/>
            <w:right w:val="none" w:sz="0" w:space="0" w:color="auto"/>
          </w:divBdr>
        </w:div>
        <w:div w:id="977761818">
          <w:marLeft w:val="0"/>
          <w:marRight w:val="0"/>
          <w:marTop w:val="0"/>
          <w:marBottom w:val="0"/>
          <w:divBdr>
            <w:top w:val="none" w:sz="0" w:space="0" w:color="auto"/>
            <w:left w:val="none" w:sz="0" w:space="0" w:color="auto"/>
            <w:bottom w:val="none" w:sz="0" w:space="0" w:color="auto"/>
            <w:right w:val="none" w:sz="0" w:space="0" w:color="auto"/>
          </w:divBdr>
        </w:div>
        <w:div w:id="989020584">
          <w:marLeft w:val="0"/>
          <w:marRight w:val="0"/>
          <w:marTop w:val="0"/>
          <w:marBottom w:val="0"/>
          <w:divBdr>
            <w:top w:val="none" w:sz="0" w:space="0" w:color="auto"/>
            <w:left w:val="none" w:sz="0" w:space="0" w:color="auto"/>
            <w:bottom w:val="none" w:sz="0" w:space="0" w:color="auto"/>
            <w:right w:val="none" w:sz="0" w:space="0" w:color="auto"/>
          </w:divBdr>
        </w:div>
        <w:div w:id="1043555376">
          <w:marLeft w:val="0"/>
          <w:marRight w:val="0"/>
          <w:marTop w:val="0"/>
          <w:marBottom w:val="0"/>
          <w:divBdr>
            <w:top w:val="none" w:sz="0" w:space="0" w:color="auto"/>
            <w:left w:val="none" w:sz="0" w:space="0" w:color="auto"/>
            <w:bottom w:val="none" w:sz="0" w:space="0" w:color="auto"/>
            <w:right w:val="none" w:sz="0" w:space="0" w:color="auto"/>
          </w:divBdr>
        </w:div>
        <w:div w:id="1275357434">
          <w:marLeft w:val="0"/>
          <w:marRight w:val="0"/>
          <w:marTop w:val="0"/>
          <w:marBottom w:val="0"/>
          <w:divBdr>
            <w:top w:val="none" w:sz="0" w:space="0" w:color="auto"/>
            <w:left w:val="none" w:sz="0" w:space="0" w:color="auto"/>
            <w:bottom w:val="none" w:sz="0" w:space="0" w:color="auto"/>
            <w:right w:val="none" w:sz="0" w:space="0" w:color="auto"/>
          </w:divBdr>
        </w:div>
        <w:div w:id="1503009183">
          <w:marLeft w:val="0"/>
          <w:marRight w:val="0"/>
          <w:marTop w:val="0"/>
          <w:marBottom w:val="0"/>
          <w:divBdr>
            <w:top w:val="none" w:sz="0" w:space="0" w:color="auto"/>
            <w:left w:val="none" w:sz="0" w:space="0" w:color="auto"/>
            <w:bottom w:val="none" w:sz="0" w:space="0" w:color="auto"/>
            <w:right w:val="none" w:sz="0" w:space="0" w:color="auto"/>
          </w:divBdr>
        </w:div>
        <w:div w:id="1616717533">
          <w:marLeft w:val="0"/>
          <w:marRight w:val="0"/>
          <w:marTop w:val="0"/>
          <w:marBottom w:val="0"/>
          <w:divBdr>
            <w:top w:val="none" w:sz="0" w:space="0" w:color="auto"/>
            <w:left w:val="none" w:sz="0" w:space="0" w:color="auto"/>
            <w:bottom w:val="none" w:sz="0" w:space="0" w:color="auto"/>
            <w:right w:val="none" w:sz="0" w:space="0" w:color="auto"/>
          </w:divBdr>
        </w:div>
        <w:div w:id="1647971464">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53478393">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2112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A29E8-1A5E-4FF1-923C-1306D582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 C.</cp:lastModifiedBy>
  <cp:revision>2</cp:revision>
  <cp:lastPrinted>2019-06-07T18:04:00Z</cp:lastPrinted>
  <dcterms:created xsi:type="dcterms:W3CDTF">2019-09-19T17:54:00Z</dcterms:created>
  <dcterms:modified xsi:type="dcterms:W3CDTF">2019-09-19T17:54:00Z</dcterms:modified>
</cp:coreProperties>
</file>